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Times Roman" w:cs="Times Roman" w:hAnsi="Times Roman" w:eastAsia="Times Roman"/>
          <w:sz w:val="56"/>
          <w:szCs w:val="56"/>
          <w:lang w:val="zh-TW" w:eastAsia="zh-TW"/>
        </w:rPr>
      </w:pPr>
      <w:r>
        <w:rPr>
          <w:sz w:val="56"/>
          <w:szCs w:val="56"/>
          <w:rtl w:val="0"/>
          <w:lang w:val="zh-TW" w:eastAsia="zh-TW"/>
        </w:rPr>
        <w:t>前台測試報告</w:t>
      </w:r>
    </w:p>
    <w:p>
      <w:pPr>
        <w:pStyle w:val="Normal.0"/>
        <w:jc w:val="center"/>
        <w:rPr>
          <w:rFonts w:ascii="Times Roman" w:cs="Times Roman" w:hAnsi="Times Roman" w:eastAsia="Times Roman"/>
          <w:sz w:val="56"/>
          <w:szCs w:val="56"/>
          <w:lang w:val="zh-TW" w:eastAsia="zh-TW"/>
        </w:rPr>
      </w:pP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Times Roman" w:hint="eastAsia"/>
          <w:sz w:val="40"/>
          <w:szCs w:val="40"/>
          <w:rtl w:val="0"/>
          <w:lang w:val="zh-TW" w:eastAsia="zh-TW"/>
        </w:rPr>
      </w:pPr>
      <w:r>
        <w:rPr>
          <w:rFonts w:eastAsia="Arial Unicode MS" w:hint="eastAsia"/>
          <w:sz w:val="40"/>
          <w:szCs w:val="40"/>
          <w:rtl w:val="0"/>
          <w:lang w:val="zh-TW" w:eastAsia="zh-TW"/>
        </w:rPr>
        <w:t>調整「新行銀」各產品申購連結參數</w:t>
      </w:r>
      <w:r>
        <w:rPr>
          <w:rFonts w:ascii="Times Roman" w:cs="Times Roman" w:hAnsi="Times Roman" w:eastAsia="Times Roman"/>
          <w:sz w:val="40"/>
          <w:szCs w:val="40"/>
          <w:lang w:val="zh-TW" w:eastAsia="zh-TW"/>
        </w:rPr>
        <w:br w:type="textWrapping"/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僅能在「新行銀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</w:t>
      </w:r>
      <w:r>
        <w:rPr>
          <w:rFonts w:ascii="Times Roman" w:hAnsi="Times Roman"/>
          <w:sz w:val="28"/>
          <w:szCs w:val="28"/>
          <w:rtl w:val="0"/>
          <w:lang w:val="en-US"/>
        </w:rPr>
        <w:t>app</w:t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」中測試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lang w:val="zh-TW" w:eastAsia="zh-TW"/>
        </w:rPr>
      </w:pPr>
      <w:r>
        <w:rPr>
          <w:rFonts w:ascii="Times Roman" w:cs="Times Roman" w:hAnsi="Times Roman" w:eastAsia="Times Roman"/>
          <w:sz w:val="56"/>
          <w:szCs w:val="56"/>
          <w:lang w:val="zh-TW" w:eastAsia="zh-TW"/>
        </w:rPr>
        <w:drawing xmlns:a="http://schemas.openxmlformats.org/drawingml/2006/main">
          <wp:inline distT="0" distB="0" distL="0" distR="0">
            <wp:extent cx="1899521" cy="3724341"/>
            <wp:effectExtent l="0" t="0" r="0" b="0"/>
            <wp:docPr id="1073741825" name="officeArt object" descr="截圖 2025-12-15 晚上7.21.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截圖 2025-12-15 晚上7.21.11.png" descr="截圖 2025-12-15 晚上7.21.1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9521" cy="37243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1886138" cy="3692581"/>
            <wp:effectExtent l="0" t="0" r="0" b="0"/>
            <wp:docPr id="1073741826" name="officeArt object" descr="截圖 2025-12-15 晚上7.21.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截圖 2025-12-15 晚上7.21.53.png" descr="截圖 2025-12-15 晚上7.21.53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138" cy="369258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1725205" cy="3368488"/>
            <wp:effectExtent l="0" t="0" r="0" b="0"/>
            <wp:docPr id="1073741827" name="officeArt object" descr="截圖 2025-12-15 晚上7.22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截圖 2025-12-15 晚上7.22.23.png" descr="截圖 2025-12-15 晚上7.22.23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5205" cy="336848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1706357" cy="3336238"/>
            <wp:effectExtent l="0" t="0" r="0" b="0"/>
            <wp:docPr id="1073741828" name="officeArt object" descr="截圖 2025-12-15 晚上7.22.5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截圖 2025-12-15 晚上7.22.57.png" descr="截圖 2025-12-15 晚上7.22.57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357" cy="333623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Times Roman" w:hint="eastAsia"/>
          <w:sz w:val="40"/>
          <w:szCs w:val="40"/>
          <w:rtl w:val="0"/>
          <w:lang w:val="zh-TW" w:eastAsia="zh-TW"/>
        </w:rPr>
      </w:pPr>
      <w:r>
        <w:rPr>
          <w:rFonts w:eastAsia="Arial Unicode MS" w:hint="eastAsia"/>
          <w:sz w:val="40"/>
          <w:szCs w:val="40"/>
          <w:rtl w:val="0"/>
          <w:lang w:val="zh-TW" w:eastAsia="zh-TW"/>
        </w:rPr>
        <w:t>在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 stock </w:t>
      </w:r>
      <w:r>
        <w:rPr>
          <w:rFonts w:eastAsia="Arial Unicode MS" w:hint="eastAsia"/>
          <w:sz w:val="40"/>
          <w:szCs w:val="40"/>
          <w:rtl w:val="0"/>
          <w:lang w:val="zh-TW" w:eastAsia="zh-TW"/>
        </w:rPr>
        <w:t>標的內頁時，若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 API </w:t>
      </w:r>
      <w:r>
        <w:rPr>
          <w:rFonts w:eastAsia="Arial Unicode MS" w:hint="eastAsia"/>
          <w:sz w:val="40"/>
          <w:szCs w:val="40"/>
          <w:rtl w:val="0"/>
          <w:lang w:val="zh-TW" w:eastAsia="zh-TW"/>
        </w:rPr>
        <w:t>未拿到資料，則導轉到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 ETF </w:t>
      </w:r>
      <w:r>
        <w:rPr>
          <w:rFonts w:eastAsia="Arial Unicode MS" w:hint="eastAsia"/>
          <w:sz w:val="40"/>
          <w:szCs w:val="40"/>
          <w:rtl w:val="0"/>
          <w:lang w:val="zh-TW" w:eastAsia="zh-TW"/>
        </w:rPr>
        <w:t>標的內頁</w:t>
      </w:r>
      <w:r>
        <w:rPr>
          <w:rFonts w:ascii="Times Roman" w:cs="Times Roman" w:hAnsi="Times Roman" w:eastAsia="Times Roman"/>
          <w:sz w:val="40"/>
          <w:szCs w:val="40"/>
          <w:lang w:val="zh-TW" w:eastAsia="zh-TW"/>
        </w:rPr>
        <w:br w:type="textWrapping"/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僅能在「新行銀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app</w:t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」中測試</w:t>
      </w:r>
    </w:p>
    <w:p>
      <w:pPr>
        <w:pStyle w:val="List Paragraph"/>
        <w:ind w:left="560" w:firstLine="0"/>
      </w:pPr>
      <w:r>
        <w:rPr>
          <w:rFonts w:ascii="Times Roman" w:cs="Times Roman" w:hAnsi="Times Roman" w:eastAsia="Times Roman"/>
          <w:lang w:val="zh-TW" w:eastAsia="zh-TW"/>
        </w:rPr>
        <w:drawing xmlns:a="http://schemas.openxmlformats.org/drawingml/2006/main">
          <wp:inline distT="0" distB="0" distL="0" distR="0">
            <wp:extent cx="2381003" cy="4661402"/>
            <wp:effectExtent l="0" t="0" r="0" b="0"/>
            <wp:docPr id="1073741829" name="officeArt object" descr="截圖 2025-12-15 晚上7.21.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截圖 2025-12-15 晚上7.21.53.png" descr="截圖 2025-12-15 晚上7.21.53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003" cy="466140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cs="Times Roman" w:hAnsi="Times Roman" w:eastAsia="Times Roman"/>
          <w:lang w:val="zh-TW" w:eastAsia="zh-TW"/>
        </w:rPr>
        <w:drawing xmlns:a="http://schemas.openxmlformats.org/drawingml/2006/main">
          <wp:inline distT="0" distB="0" distL="0" distR="0">
            <wp:extent cx="2376101" cy="4639371"/>
            <wp:effectExtent l="0" t="0" r="0" b="0"/>
            <wp:docPr id="1073741830" name="officeArt object" descr="截圖 2025-12-15 晚上7.22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截圖 2025-12-15 晚上7.22.23.png" descr="截圖 2025-12-15 晚上7.22.23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6101" cy="463937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lang w:val="zh-TW" w:eastAsia="zh-TW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Times Roman" w:hint="eastAsia"/>
          <w:sz w:val="40"/>
          <w:szCs w:val="40"/>
          <w:rtl w:val="0"/>
          <w:lang w:val="zh-TW" w:eastAsia="zh-TW"/>
        </w:rPr>
      </w:pPr>
      <w:r>
        <w:rPr>
          <w:rFonts w:eastAsia="Arial Unicode MS" w:hint="eastAsia"/>
          <w:sz w:val="40"/>
          <w:szCs w:val="40"/>
          <w:rtl w:val="0"/>
          <w:lang w:val="zh-TW" w:eastAsia="zh-TW"/>
        </w:rPr>
        <w:t>升級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 Nuxt</w:t>
      </w:r>
      <w:r>
        <w:rPr>
          <w:rFonts w:eastAsia="Arial Unicode MS" w:hint="eastAsia"/>
          <w:sz w:val="40"/>
          <w:szCs w:val="40"/>
          <w:rtl w:val="0"/>
          <w:lang w:val="zh-TW" w:eastAsia="zh-TW"/>
        </w:rPr>
        <w:t>，需測試全站功能</w:t>
      </w:r>
      <w:r>
        <w:rPr>
          <w:rFonts w:ascii="Times Roman" w:cs="Times Roman" w:hAnsi="Times Roman" w:eastAsia="Times Roman"/>
          <w:sz w:val="40"/>
          <w:szCs w:val="40"/>
          <w:lang w:val="zh-TW" w:eastAsia="zh-TW"/>
        </w:rPr>
        <w:br w:type="textWrapping"/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僅能在「新行銀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app</w:t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」中測試</w:t>
      </w:r>
    </w:p>
    <w:p>
      <w:pPr>
        <w:pStyle w:val="List Paragraph"/>
        <w:ind w:left="0" w:firstLine="0"/>
        <w:rPr>
          <w:rFonts w:ascii="Times Roman" w:cs="Times Roman" w:hAnsi="Times Roman" w:eastAsia="Times Roman"/>
          <w:sz w:val="40"/>
          <w:szCs w:val="40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sz w:val="36"/>
          <w:szCs w:val="36"/>
          <w:rtl w:val="0"/>
          <w:lang w:val="zh-TW" w:eastAsia="zh-TW"/>
        </w:rPr>
        <w:t>首頁</w:t>
      </w:r>
      <w:r>
        <w:rPr>
          <w:rFonts w:ascii="Times Roman" w:cs="Times Roman" w:hAnsi="Times Roman" w:eastAsia="Times Roman"/>
          <w:lang w:val="en-US"/>
        </w:rPr>
        <w:br w:type="textWrapping"/>
      </w:r>
      <w:r>
        <w:rPr>
          <w:rFonts w:ascii="Times Roman" w:hAnsi="Times Roman"/>
          <w:sz w:val="36"/>
          <w:szCs w:val="36"/>
          <w:rtl w:val="0"/>
          <w:lang w:val="en-US"/>
        </w:rPr>
        <w:t>1.1</w:t>
      </w:r>
      <w:r>
        <w:rPr>
          <w:sz w:val="36"/>
          <w:szCs w:val="36"/>
          <w:rtl w:val="0"/>
          <w:lang w:val="zh-TW" w:eastAsia="zh-TW"/>
        </w:rPr>
        <w:t>選單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59264" behindDoc="0" locked="0" layoutInCell="1" allowOverlap="1">
            <wp:simplePos x="0" y="0"/>
            <wp:positionH relativeFrom="page">
              <wp:posOffset>1492250</wp:posOffset>
            </wp:positionH>
            <wp:positionV relativeFrom="line">
              <wp:posOffset>316865</wp:posOffset>
            </wp:positionV>
            <wp:extent cx="3474085" cy="2171700"/>
            <wp:effectExtent l="0" t="0" r="0" b="0"/>
            <wp:wrapTopAndBottom distT="0" distB="0"/>
            <wp:docPr id="1073741831" name="officeArt object" descr="/var/folders/nl/8yl70ntj6776mdg3wjm76nv00000gn/T/TemporaryItems/NSIRD_screencaptureui_WUyMXq/截圖 2025-03-10 上午2.56.2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/var/folders/nl/8yl70ntj6776mdg3wjm76nv00000gn/T/TemporaryItems/NSIRD_screencaptureui_WUyMXq/截圖 2025-03-10 上午2.56.22.png" descr="/var/folders/nl/8yl70ntj6776mdg3wjm76nv00000gn/T/TemporaryItems/NSIRD_screencaptureui_WUyMXq/截圖 2025-03-10 上午2.56.22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4085" cy="21717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sz w:val="28"/>
          <w:szCs w:val="28"/>
          <w:rtl w:val="0"/>
          <w:lang w:val="zh-TW" w:eastAsia="zh-TW"/>
        </w:rPr>
        <w:t>「產品</w:t>
      </w:r>
      <w:r>
        <w:rPr>
          <w:rFonts w:ascii="Times Roman" w:hAnsi="Times Roman"/>
          <w:sz w:val="28"/>
          <w:szCs w:val="28"/>
          <w:rtl w:val="0"/>
          <w:lang w:val="en-US"/>
        </w:rPr>
        <w:t>/</w:t>
      </w:r>
      <w:r>
        <w:rPr>
          <w:sz w:val="28"/>
          <w:szCs w:val="28"/>
          <w:rtl w:val="0"/>
          <w:lang w:val="zh-TW" w:eastAsia="zh-TW"/>
        </w:rPr>
        <w:t>服務介紹」展開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點擊「基金」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3451407" cy="2148840"/>
            <wp:effectExtent l="0" t="0" r="0" b="0"/>
            <wp:docPr id="1073741832" name="officeArt object" descr="/var/folders/nl/8yl70ntj6776mdg3wjm76nv00000gn/T/TemporaryItems/NSIRD_screencaptureui_1pc2zx/截圖 2025-03-10 上午3.00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/var/folders/nl/8yl70ntj6776mdg3wjm76nv00000gn/T/TemporaryItems/NSIRD_screencaptureui_1pc2zx/截圖 2025-03-10 上午3.00.24.png" descr="/var/folders/nl/8yl70ntj6776mdg3wjm76nv00000gn/T/TemporaryItems/NSIRD_screencaptureui_1pc2zx/截圖 2025-03-10 上午3.00.24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407" cy="21488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進入「基金」首頁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en-US"/>
        </w:rPr>
        <w:t>點擊「海外股票」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4386787" cy="2735198"/>
            <wp:effectExtent l="0" t="0" r="0" b="0"/>
            <wp:docPr id="1073741833" name="officeArt object" descr="/var/folders/nl/8yl70ntj6776mdg3wjm76nv00000gn/T/TemporaryItems/NSIRD_screencaptureui_99x4bB/截圖 2025-03-10 上午3.03.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/var/folders/nl/8yl70ntj6776mdg3wjm76nv00000gn/T/TemporaryItems/NSIRD_screencaptureui_99x4bB/截圖 2025-03-10 上午3.03.03.png" descr="/var/folders/nl/8yl70ntj6776mdg3wjm76nv00000gn/T/TemporaryItems/NSIRD_screencaptureui_99x4bB/截圖 2025-03-10 上午3.03.03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6787" cy="273519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進入「海外股票」首頁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4386785" cy="2430094"/>
            <wp:effectExtent l="0" t="0" r="0" b="0"/>
            <wp:docPr id="1073741834" name="officeArt object" descr="/var/folders/nl/8yl70ntj6776mdg3wjm76nv00000gn/T/TemporaryItems/NSIRD_screencaptureui_4H8FNa/截圖 2025-03-10 上午3.06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4" name="/var/folders/nl/8yl70ntj6776mdg3wjm76nv00000gn/T/TemporaryItems/NSIRD_screencaptureui_4H8FNa/截圖 2025-03-10 上午3.06.31.png" descr="/var/folders/nl/8yl70ntj6776mdg3wjm76nv00000gn/T/TemporaryItems/NSIRD_screencaptureui_4H8FNa/截圖 2025-03-10 上午3.06.31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6785" cy="24300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389255</wp:posOffset>
            </wp:positionH>
            <wp:positionV relativeFrom="line">
              <wp:posOffset>347345</wp:posOffset>
            </wp:positionV>
            <wp:extent cx="4279265" cy="2664460"/>
            <wp:effectExtent l="0" t="0" r="0" b="0"/>
            <wp:wrapTopAndBottom distT="0" distB="0"/>
            <wp:docPr id="1073741835" name="officeArt object" descr="/var/folders/nl/8yl70ntj6776mdg3wjm76nv00000gn/T/TemporaryItems/NSIRD_screencaptureui_vefCEq/截圖 2025-03-10 上午3.09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5" name="/var/folders/nl/8yl70ntj6776mdg3wjm76nv00000gn/T/TemporaryItems/NSIRD_screencaptureui_vefCEq/截圖 2025-03-10 上午3.09.05.png" descr="/var/folders/nl/8yl70ntj6776mdg3wjm76nv00000gn/T/TemporaryItems/NSIRD_screencaptureui_vefCEq/截圖 2025-03-10 上午3.09.05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9265" cy="266446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sz w:val="28"/>
          <w:szCs w:val="28"/>
          <w:rtl w:val="0"/>
          <w:lang w:val="zh-TW" w:eastAsia="zh-TW"/>
        </w:rPr>
        <w:t>點擊「</w:t>
      </w:r>
      <w:r>
        <w:rPr>
          <w:rFonts w:ascii="Times Roman" w:hAnsi="Times Roman"/>
          <w:sz w:val="28"/>
          <w:szCs w:val="28"/>
          <w:rtl w:val="0"/>
          <w:lang w:val="en-US"/>
        </w:rPr>
        <w:t>ETF</w:t>
      </w:r>
      <w:r>
        <w:rPr>
          <w:sz w:val="28"/>
          <w:szCs w:val="28"/>
          <w:rtl w:val="0"/>
          <w:lang w:val="zh-TW" w:eastAsia="zh-TW"/>
        </w:rPr>
        <w:t>」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bookmarkStart w:name="OLE_LINK1" w:id="0"/>
      <w:r>
        <w:rPr>
          <w:rFonts w:eastAsia="Times Roman" w:hint="eastAsia"/>
          <w:sz w:val="28"/>
          <w:szCs w:val="28"/>
          <w:rtl w:val="0"/>
          <w:lang w:val="zh-TW" w:eastAsia="zh-TW"/>
        </w:rPr>
        <w:t>進</w:t>
      </w:r>
      <w:bookmarkEnd w:id="0"/>
      <w:bookmarkStart w:name="OLE_LINK2" w:id="1"/>
      <w:r>
        <w:rPr>
          <w:sz w:val="28"/>
          <w:szCs w:val="28"/>
          <w:rtl w:val="0"/>
          <w:lang w:val="zh-TW" w:eastAsia="zh-TW"/>
        </w:rPr>
        <w:t>入「</w:t>
      </w:r>
      <w:r>
        <w:rPr>
          <w:rFonts w:ascii="Times Roman" w:hAnsi="Times Roman"/>
          <w:sz w:val="28"/>
          <w:szCs w:val="28"/>
          <w:rtl w:val="0"/>
          <w:lang w:val="en-US"/>
        </w:rPr>
        <w:t>ETF</w:t>
      </w:r>
      <w:r>
        <w:rPr>
          <w:rFonts w:eastAsia="Times Roman" w:hint="eastAsia"/>
          <w:sz w:val="28"/>
          <w:szCs w:val="28"/>
          <w:rtl w:val="0"/>
          <w:lang w:val="zh-TW" w:eastAsia="zh-TW"/>
        </w:rPr>
        <w:t>」首</w:t>
      </w:r>
      <w:bookmarkEnd w:id="1"/>
      <w:r>
        <w:rPr>
          <w:sz w:val="28"/>
          <w:szCs w:val="28"/>
          <w:rtl w:val="0"/>
          <w:lang w:val="zh-TW" w:eastAsia="zh-TW"/>
        </w:rPr>
        <w:t>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4206252" cy="2313818"/>
            <wp:effectExtent l="0" t="0" r="0" b="0"/>
            <wp:docPr id="1073741836" name="officeArt object" descr="/var/folders/nl/8yl70ntj6776mdg3wjm76nv00000gn/T/TemporaryItems/NSIRD_screencaptureui_VLHKwh/截圖 2025-03-10 上午3.10.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6" name="/var/folders/nl/8yl70ntj6776mdg3wjm76nv00000gn/T/TemporaryItems/NSIRD_screencaptureui_VLHKwh/截圖 2025-03-10 上午3.10.16.png" descr="/var/folders/nl/8yl70ntj6776mdg3wjm76nv00000gn/T/TemporaryItems/NSIRD_screencaptureui_VLHKwh/截圖 2025-03-10 上午3.10.16.png"/>
                    <pic:cNvPicPr>
                      <a:picLocks noChangeAspect="1"/>
                    </pic:cNvPicPr>
                  </pic:nvPicPr>
                  <pic:blipFill>
                    <a:blip r:embed="rId1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06252" cy="231381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點擊「債券」</w:t>
      </w:r>
      <w:r>
        <w:rPr>
          <w:rFonts w:ascii="Times Roman" w:cs="Times Roman" w:hAnsi="Times Roman" w:eastAsia="Times Roman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61312" behindDoc="0" locked="0" layoutInCell="1" allowOverlap="1">
            <wp:simplePos x="0" y="0"/>
            <wp:positionH relativeFrom="page">
              <wp:posOffset>1517014</wp:posOffset>
            </wp:positionH>
            <wp:positionV relativeFrom="line">
              <wp:posOffset>251459</wp:posOffset>
            </wp:positionV>
            <wp:extent cx="4181488" cy="2611727"/>
            <wp:effectExtent l="0" t="0" r="0" b="0"/>
            <wp:wrapTopAndBottom distT="0" distB="0"/>
            <wp:docPr id="1073741837" name="officeArt object" descr="/var/folders/nl/8yl70ntj6776mdg3wjm76nv00000gn/T/TemporaryItems/NSIRD_screencaptureui_BwU4bv/截圖 2025-03-10 上午3.15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7" name="/var/folders/nl/8yl70ntj6776mdg3wjm76nv00000gn/T/TemporaryItems/NSIRD_screencaptureui_BwU4bv/截圖 2025-03-10 上午3.15.05.png" descr="/var/folders/nl/8yl70ntj6776mdg3wjm76nv00000gn/T/TemporaryItems/NSIRD_screencaptureui_BwU4bv/截圖 2025-03-10 上午3.15.05.png"/>
                    <pic:cNvPicPr>
                      <a:picLocks noChangeAspect="1"/>
                    </pic:cNvPicPr>
                  </pic:nvPicPr>
                  <pic:blipFill>
                    <a:blip r:embed="rId1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1488" cy="26117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sz w:val="28"/>
          <w:szCs w:val="28"/>
          <w:rtl w:val="0"/>
          <w:lang w:val="zh-TW" w:eastAsia="zh-TW"/>
        </w:rPr>
        <w:t>進入「債券」首頁</w:t>
      </w:r>
      <w:r>
        <w:rPr>
          <w:rFonts w:ascii="Times Roman" w:cs="Times Roman" w:hAnsi="Times Roman" w:eastAsia="Times Roman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4231017" cy="2343805"/>
            <wp:effectExtent l="0" t="0" r="0" b="0"/>
            <wp:docPr id="1073741838" name="officeArt object" descr="/var/folders/nl/8yl70ntj6776mdg3wjm76nv00000gn/T/TemporaryItems/NSIRD_screencaptureui_ekhMMu/截圖 2025-03-10 上午3.15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8" name="/var/folders/nl/8yl70ntj6776mdg3wjm76nv00000gn/T/TemporaryItems/NSIRD_screencaptureui_ekhMMu/截圖 2025-03-10 上午3.15.51.png" descr="/var/folders/nl/8yl70ntj6776mdg3wjm76nv00000gn/T/TemporaryItems/NSIRD_screencaptureui_ekhMMu/截圖 2025-03-10 上午3.15.51.png"/>
                    <pic:cNvPicPr>
                      <a:picLocks noChangeAspect="1"/>
                    </pic:cNvPicPr>
                  </pic:nvPicPr>
                  <pic:blipFill>
                    <a:blip r:embed="rId1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017" cy="234380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點擊「目標投資」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4272487" cy="2662565"/>
            <wp:effectExtent l="0" t="0" r="0" b="0"/>
            <wp:docPr id="1073741839" name="officeArt object" descr="/var/folders/nl/8yl70ntj6776mdg3wjm76nv00000gn/T/TemporaryItems/NSIRD_screencaptureui_oNjqL8/截圖 2025-03-10 上午2.58.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9" name="/var/folders/nl/8yl70ntj6776mdg3wjm76nv00000gn/T/TemporaryItems/NSIRD_screencaptureui_oNjqL8/截圖 2025-03-10 上午2.58.03.png" descr="/var/folders/nl/8yl70ntj6776mdg3wjm76nv00000gn/T/TemporaryItems/NSIRD_screencaptureui_oNjqL8/截圖 2025-03-10 上午2.58.03.png"/>
                    <pic:cNvPicPr>
                      <a:picLocks noChangeAspect="1"/>
                    </pic:cNvPicPr>
                  </pic:nvPicPr>
                  <pic:blipFill>
                    <a:blip r:embed="rId1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487" cy="266256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進入「目標投資」頁</w:t>
      </w:r>
      <w:r>
        <w:rPr>
          <w:rFonts w:ascii="Times Roman" w:cs="Times Roman" w:hAnsi="Times Roman" w:eastAsia="Times Roman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4272487" cy="2377103"/>
            <wp:effectExtent l="0" t="0" r="0" b="0"/>
            <wp:docPr id="1073741840" name="officeArt object" descr="/var/folders/nl/8yl70ntj6776mdg3wjm76nv00000gn/T/TemporaryItems/NSIRD_screencaptureui_OB4I0W/截圖 2025-03-10 上午3.25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0" name="/var/folders/nl/8yl70ntj6776mdg3wjm76nv00000gn/T/TemporaryItems/NSIRD_screencaptureui_OB4I0W/截圖 2025-03-10 上午3.25.58.png" descr="/var/folders/nl/8yl70ntj6776mdg3wjm76nv00000gn/T/TemporaryItems/NSIRD_screencaptureui_OB4I0W/截圖 2025-03-10 上午3.25.58.png"/>
                    <pic:cNvPicPr>
                      <a:picLocks noChangeAspect="1"/>
                    </pic:cNvPicPr>
                  </pic:nvPicPr>
                  <pic:blipFill>
                    <a:blip r:embed="rId1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487" cy="23771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36"/>
          <w:szCs w:val="36"/>
          <w:lang w:val="en-US"/>
        </w:rPr>
        <w:drawing xmlns:a="http://schemas.openxmlformats.org/drawingml/2006/main">
          <wp:anchor distT="0" distB="0" distL="0" distR="0" simplePos="0" relativeHeight="251662336" behindDoc="0" locked="0" layoutInCell="1" allowOverlap="1">
            <wp:simplePos x="0" y="0"/>
            <wp:positionH relativeFrom="column">
              <wp:posOffset>393700</wp:posOffset>
            </wp:positionH>
            <wp:positionV relativeFrom="line">
              <wp:posOffset>340994</wp:posOffset>
            </wp:positionV>
            <wp:extent cx="4272280" cy="2662555"/>
            <wp:effectExtent l="0" t="0" r="0" b="0"/>
            <wp:wrapTopAndBottom distT="0" distB="0"/>
            <wp:docPr id="1073741841" name="officeArt object" descr="/var/folders/nl/8yl70ntj6776mdg3wjm76nv00000gn/T/TemporaryItems/NSIRD_screencaptureui_oNjqL8/截圖 2025-03-10 上午2.58.0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1" name="/var/folders/nl/8yl70ntj6776mdg3wjm76nv00000gn/T/TemporaryItems/NSIRD_screencaptureui_oNjqL8/截圖 2025-03-10 上午2.58.03.png" descr="/var/folders/nl/8yl70ntj6776mdg3wjm76nv00000gn/T/TemporaryItems/NSIRD_screencaptureui_oNjqL8/截圖 2025-03-10 上午2.58.03.png"/>
                    <pic:cNvPicPr>
                      <a:picLocks noChangeAspect="1"/>
                    </pic:cNvPicPr>
                  </pic:nvPicPr>
                  <pic:blipFill>
                    <a:blip r:embed="rId1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2280" cy="26625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  <w:r>
        <w:rPr>
          <w:sz w:val="28"/>
          <w:szCs w:val="28"/>
          <w:rtl w:val="0"/>
          <w:lang w:val="zh-TW" w:eastAsia="zh-TW"/>
        </w:rPr>
        <w:t>點擊「定期定額」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進入「定期定額」頁</w:t>
      </w:r>
      <w:r>
        <w:rPr>
          <w:rFonts w:ascii="Times Roman" w:cs="Times Roman" w:hAnsi="Times Roman" w:eastAsia="Times Roman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4161047" cy="2294485"/>
            <wp:effectExtent l="0" t="0" r="0" b="0"/>
            <wp:docPr id="1073741842" name="officeArt object" descr="/var/folders/nl/8yl70ntj6776mdg3wjm76nv00000gn/T/TemporaryItems/NSIRD_screencaptureui_npEjKI/截圖 2025-03-10 上午3.2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2" name="/var/folders/nl/8yl70ntj6776mdg3wjm76nv00000gn/T/TemporaryItems/NSIRD_screencaptureui_npEjKI/截圖 2025-03-10 上午3.28.24.png" descr="/var/folders/nl/8yl70ntj6776mdg3wjm76nv00000gn/T/TemporaryItems/NSIRD_screencaptureui_npEjKI/截圖 2025-03-10 上午3.28.24.png"/>
                    <pic:cNvPicPr>
                      <a:picLocks noChangeAspect="1"/>
                    </pic:cNvPicPr>
                  </pic:nvPicPr>
                  <pic:blipFill>
                    <a:blip r:embed="rId1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1047" cy="229448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點擊「金融情報」</w:t>
      </w:r>
      <w:r>
        <w:rPr>
          <w:rFonts w:ascii="Times Roman" w:cs="Times Roman" w:hAnsi="Times Roman" w:eastAsia="Times Roman"/>
          <w:sz w:val="28"/>
          <w:szCs w:val="28"/>
          <w:lang w:val="en-US"/>
        </w:rPr>
        <w:drawing xmlns:a="http://schemas.openxmlformats.org/drawingml/2006/main">
          <wp:anchor distT="0" distB="0" distL="0" distR="0" simplePos="0" relativeHeight="251663360" behindDoc="0" locked="0" layoutInCell="1" allowOverlap="1">
            <wp:simplePos x="0" y="0"/>
            <wp:positionH relativeFrom="page">
              <wp:posOffset>1516583</wp:posOffset>
            </wp:positionH>
            <wp:positionV relativeFrom="line">
              <wp:posOffset>291338</wp:posOffset>
            </wp:positionV>
            <wp:extent cx="4112375" cy="2563966"/>
            <wp:effectExtent l="0" t="0" r="0" b="0"/>
            <wp:wrapTopAndBottom distT="0" distB="0"/>
            <wp:docPr id="1073741843" name="officeArt object" descr="/var/folders/nl/8yl70ntj6776mdg3wjm76nv00000gn/T/TemporaryItems/NSIRD_screencaptureui_FT5DjF/截圖 2025-03-10 上午3.30.1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3" name="/var/folders/nl/8yl70ntj6776mdg3wjm76nv00000gn/T/TemporaryItems/NSIRD_screencaptureui_FT5DjF/截圖 2025-03-10 上午3.30.19.png" descr="/var/folders/nl/8yl70ntj6776mdg3wjm76nv00000gn/T/TemporaryItems/NSIRD_screencaptureui_FT5DjF/截圖 2025-03-10 上午3.30.19.png"/>
                    <pic:cNvPicPr>
                      <a:picLocks noChangeAspect="1"/>
                    </pic:cNvPicPr>
                  </pic:nvPicPr>
                  <pic:blipFill>
                    <a:blip r:embed="rId2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12375" cy="256396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anchor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進入「金融情報」頁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3818579" cy="2377440"/>
            <wp:effectExtent l="0" t="0" r="0" b="0"/>
            <wp:docPr id="1073741844" name="officeArt object" descr="/var/folders/nl/8yl70ntj6776mdg3wjm76nv00000gn/T/TemporaryItems/NSIRD_screencaptureui_Dn0GBb/截圖 2025-03-10 上午3.31.5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4" name="/var/folders/nl/8yl70ntj6776mdg3wjm76nv00000gn/T/TemporaryItems/NSIRD_screencaptureui_Dn0GBb/截圖 2025-03-10 上午3.31.54.png" descr="/var/folders/nl/8yl70ntj6776mdg3wjm76nv00000gn/T/TemporaryItems/NSIRD_screencaptureui_Dn0GBb/截圖 2025-03-10 上午3.31.54.png"/>
                    <pic:cNvPicPr>
                      <a:picLocks noChangeAspect="1"/>
                    </pic:cNvPicPr>
                  </pic:nvPicPr>
                  <pic:blipFill>
                    <a:blip r:embed="rId2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8579" cy="237744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點擊「金融情報」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838979" cy="2390141"/>
            <wp:effectExtent l="0" t="0" r="0" b="0"/>
            <wp:docPr id="1073741845" name="officeArt object" descr="/var/folders/nl/8yl70ntj6776mdg3wjm76nv00000gn/T/TemporaryItems/NSIRD_screencaptureui_OEfWGG/截圖 2025-03-10 上午3.32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5" name="/var/folders/nl/8yl70ntj6776mdg3wjm76nv00000gn/T/TemporaryItems/NSIRD_screencaptureui_OEfWGG/截圖 2025-03-10 上午3.32.44.png" descr="/var/folders/nl/8yl70ntj6776mdg3wjm76nv00000gn/T/TemporaryItems/NSIRD_screencaptureui_OEfWGG/截圖 2025-03-10 上午3.32.44.png"/>
                    <pic:cNvPicPr>
                      <a:picLocks noChangeAspect="1"/>
                    </pic:cNvPicPr>
                  </pic:nvPicPr>
                  <pic:blipFill>
                    <a:blip r:embed="rId2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38979" cy="23901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進入「學習資源」頁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3810635" cy="2372495"/>
            <wp:effectExtent l="0" t="0" r="0" b="0"/>
            <wp:docPr id="1073741846" name="officeArt object" descr="/var/folders/nl/8yl70ntj6776mdg3wjm76nv00000gn/T/TemporaryItems/NSIRD_screencaptureui_Dva1To/截圖 2025-03-10 上午3.33.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6" name="/var/folders/nl/8yl70ntj6776mdg3wjm76nv00000gn/T/TemporaryItems/NSIRD_screencaptureui_Dva1To/截圖 2025-03-10 上午3.33.30.png" descr="/var/folders/nl/8yl70ntj6776mdg3wjm76nv00000gn/T/TemporaryItems/NSIRD_screencaptureui_Dva1To/截圖 2025-03-10 上午3.33.30.png"/>
                    <pic:cNvPicPr>
                      <a:picLocks noChangeAspect="1"/>
                    </pic:cNvPicPr>
                  </pic:nvPicPr>
                  <pic:blipFill>
                    <a:blip r:embed="rId2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0635" cy="23724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hAnsi="Times Roman"/>
          <w:sz w:val="36"/>
          <w:szCs w:val="36"/>
          <w:rtl w:val="0"/>
          <w:lang w:val="en-US"/>
        </w:rPr>
        <w:t>1.2</w:t>
      </w:r>
      <w:r>
        <w:rPr>
          <w:sz w:val="36"/>
          <w:szCs w:val="36"/>
          <w:rtl w:val="0"/>
          <w:lang w:val="zh-TW" w:eastAsia="zh-TW"/>
        </w:rPr>
        <w:t>首屏按鈕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點擊「協助我達成財富目標」按鈕</w:t>
      </w:r>
      <w:r>
        <w:rPr>
          <w:rFonts w:ascii="Times Roman" w:cs="Times Roman" w:hAnsi="Times Roman" w:eastAsia="Times Roman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3893597" cy="2424147"/>
            <wp:effectExtent l="0" t="0" r="0" b="0"/>
            <wp:docPr id="1073741847" name="officeArt object" descr="/var/folders/nl/8yl70ntj6776mdg3wjm76nv00000gn/T/TemporaryItems/NSIRD_screencaptureui_Tc8ULf/截圖 2025-03-10 上午3.36.3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7" name="/var/folders/nl/8yl70ntj6776mdg3wjm76nv00000gn/T/TemporaryItems/NSIRD_screencaptureui_Tc8ULf/截圖 2025-03-10 上午3.36.37.png" descr="/var/folders/nl/8yl70ntj6776mdg3wjm76nv00000gn/T/TemporaryItems/NSIRD_screencaptureui_Tc8ULf/截圖 2025-03-10 上午3.36.37.png"/>
                    <pic:cNvPicPr>
                      <a:picLocks noChangeAspect="1"/>
                    </pic:cNvPicPr>
                  </pic:nvPicPr>
                  <pic:blipFill>
                    <a:blip r:embed="rId2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93597" cy="242414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sz w:val="28"/>
          <w:szCs w:val="28"/>
          <w:rtl w:val="0"/>
          <w:lang w:val="zh-TW" w:eastAsia="zh-TW"/>
        </w:rPr>
        <w:t>進入「目標投資」頁</w:t>
      </w:r>
      <w:r>
        <w:rPr>
          <w:rFonts w:ascii="Times Roman" w:cs="Times Roman" w:hAnsi="Times Roman" w:eastAsia="Times Roman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3884351" cy="2161154"/>
            <wp:effectExtent l="0" t="0" r="0" b="0"/>
            <wp:docPr id="1073741848" name="officeArt object" descr="/var/folders/nl/8yl70ntj6776mdg3wjm76nv00000gn/T/TemporaryItems/NSIRD_screencaptureui_OB4I0W/截圖 2025-03-10 上午3.25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8" name="/var/folders/nl/8yl70ntj6776mdg3wjm76nv00000gn/T/TemporaryItems/NSIRD_screencaptureui_OB4I0W/截圖 2025-03-10 上午3.25.58.png" descr="/var/folders/nl/8yl70ntj6776mdg3wjm76nv00000gn/T/TemporaryItems/NSIRD_screencaptureui_OB4I0W/截圖 2025-03-10 上午3.25.58.png"/>
                    <pic:cNvPicPr>
                      <a:picLocks noChangeAspect="1"/>
                    </pic:cNvPicPr>
                  </pic:nvPicPr>
                  <pic:blipFill>
                    <a:blip r:embed="rId2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84351" cy="216115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點擊「我有自己的投資想法」按鈕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847430" cy="2395404"/>
            <wp:effectExtent l="0" t="0" r="0" b="0"/>
            <wp:docPr id="1073741849" name="officeArt object" descr="/var/folders/nl/8yl70ntj6776mdg3wjm76nv00000gn/T/TemporaryItems/NSIRD_screencaptureui_lx6Sqb/截圖 2025-03-10 上午3.39.4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49" name="/var/folders/nl/8yl70ntj6776mdg3wjm76nv00000gn/T/TemporaryItems/NSIRD_screencaptureui_lx6Sqb/截圖 2025-03-10 上午3.39.45.png" descr="/var/folders/nl/8yl70ntj6776mdg3wjm76nv00000gn/T/TemporaryItems/NSIRD_screencaptureui_lx6Sqb/截圖 2025-03-10 上午3.39.45.png"/>
                    <pic:cNvPicPr>
                      <a:picLocks noChangeAspect="1"/>
                    </pic:cNvPicPr>
                  </pic:nvPicPr>
                  <pic:blipFill>
                    <a:blip r:embed="rId2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7430" cy="239540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sz w:val="28"/>
          <w:szCs w:val="28"/>
          <w:rtl w:val="0"/>
          <w:lang w:val="zh-TW" w:eastAsia="zh-TW"/>
        </w:rPr>
        <w:t>進入「定期定額」頁</w:t>
      </w:r>
      <w:r>
        <w:rPr>
          <w:rFonts w:ascii="Times Roman" w:cs="Times Roman" w:hAnsi="Times Roman" w:eastAsia="Times Roman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3815285" cy="2103828"/>
            <wp:effectExtent l="0" t="0" r="0" b="0"/>
            <wp:docPr id="1073741850" name="officeArt object" descr="/var/folders/nl/8yl70ntj6776mdg3wjm76nv00000gn/T/TemporaryItems/NSIRD_screencaptureui_npEjKI/截圖 2025-03-10 上午3.2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0" name="/var/folders/nl/8yl70ntj6776mdg3wjm76nv00000gn/T/TemporaryItems/NSIRD_screencaptureui_npEjKI/截圖 2025-03-10 上午3.28.24.png" descr="/var/folders/nl/8yl70ntj6776mdg3wjm76nv00000gn/T/TemporaryItems/NSIRD_screencaptureui_npEjKI/截圖 2025-03-10 上午3.28.24.png"/>
                    <pic:cNvPicPr>
                      <a:picLocks noChangeAspect="1"/>
                    </pic:cNvPicPr>
                  </pic:nvPicPr>
                  <pic:blipFill>
                    <a:blip r:embed="rId2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5" cy="210382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hAnsi="Times Roman"/>
          <w:sz w:val="36"/>
          <w:szCs w:val="36"/>
          <w:rtl w:val="0"/>
          <w:lang w:val="en-US"/>
        </w:rPr>
        <w:t>1.3</w:t>
      </w:r>
      <w:r>
        <w:rPr>
          <w:sz w:val="36"/>
          <w:szCs w:val="36"/>
          <w:rtl w:val="0"/>
          <w:lang w:val="zh-TW" w:eastAsia="zh-TW"/>
        </w:rPr>
        <w:t>目標區塊按鈕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點擊「目標投資」試算按鈕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815287" cy="2384613"/>
            <wp:effectExtent l="0" t="0" r="0" b="0"/>
            <wp:docPr id="1073741851" name="officeArt object" descr="/var/folders/nl/8yl70ntj6776mdg3wjm76nv00000gn/T/TemporaryItems/NSIRD_screencaptureui_aSwRHv/截圖 2025-03-10 上午3.44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1" name="/var/folders/nl/8yl70ntj6776mdg3wjm76nv00000gn/T/TemporaryItems/NSIRD_screencaptureui_aSwRHv/截圖 2025-03-10 上午3.44.51.png" descr="/var/folders/nl/8yl70ntj6776mdg3wjm76nv00000gn/T/TemporaryItems/NSIRD_screencaptureui_aSwRHv/截圖 2025-03-10 上午3.44.51.png"/>
                    <pic:cNvPicPr>
                      <a:picLocks noChangeAspect="1"/>
                    </pic:cNvPicPr>
                  </pic:nvPicPr>
                  <pic:blipFill>
                    <a:blip r:embed="rId2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8461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進入「目標投資」頁</w:t>
      </w:r>
      <w:r>
        <w:rPr>
          <w:rFonts w:ascii="Times Roman" w:cs="Times Roman" w:hAnsi="Times Roman" w:eastAsia="Times Roman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3815287" cy="2122728"/>
            <wp:effectExtent l="0" t="0" r="0" b="0"/>
            <wp:docPr id="1073741852" name="officeArt object" descr="/var/folders/nl/8yl70ntj6776mdg3wjm76nv00000gn/T/TemporaryItems/NSIRD_screencaptureui_OB4I0W/截圖 2025-03-10 上午3.25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2" name="/var/folders/nl/8yl70ntj6776mdg3wjm76nv00000gn/T/TemporaryItems/NSIRD_screencaptureui_OB4I0W/截圖 2025-03-10 上午3.25.58.png" descr="/var/folders/nl/8yl70ntj6776mdg3wjm76nv00000gn/T/TemporaryItems/NSIRD_screencaptureui_OB4I0W/截圖 2025-03-10 上午3.25.58.png"/>
                    <pic:cNvPicPr>
                      <a:picLocks noChangeAspect="1"/>
                    </pic:cNvPicPr>
                  </pic:nvPicPr>
                  <pic:blipFill>
                    <a:blip r:embed="rId2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12272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點擊「定期定額」試算按鈕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815287" cy="2384613"/>
            <wp:effectExtent l="0" t="0" r="0" b="0"/>
            <wp:docPr id="1073741853" name="officeArt object" descr="/var/folders/nl/8yl70ntj6776mdg3wjm76nv00000gn/T/TemporaryItems/NSIRD_screencaptureui_aSwRHv/截圖 2025-03-10 上午3.44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3" name="/var/folders/nl/8yl70ntj6776mdg3wjm76nv00000gn/T/TemporaryItems/NSIRD_screencaptureui_aSwRHv/截圖 2025-03-10 上午3.44.51.png" descr="/var/folders/nl/8yl70ntj6776mdg3wjm76nv00000gn/T/TemporaryItems/NSIRD_screencaptureui_aSwRHv/截圖 2025-03-10 上午3.44.51.png"/>
                    <pic:cNvPicPr>
                      <a:picLocks noChangeAspect="1"/>
                    </pic:cNvPicPr>
                  </pic:nvPicPr>
                  <pic:blipFill>
                    <a:blip r:embed="rId2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8461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進入「定期定額」頁</w:t>
      </w:r>
      <w:r>
        <w:rPr>
          <w:rFonts w:ascii="Times Roman" w:cs="Times Roman" w:hAnsi="Times Roman" w:eastAsia="Times Roman"/>
          <w:sz w:val="28"/>
          <w:szCs w:val="28"/>
          <w:lang w:val="en-US"/>
        </w:rPr>
        <w:drawing xmlns:a="http://schemas.openxmlformats.org/drawingml/2006/main">
          <wp:inline distT="0" distB="0" distL="0" distR="0">
            <wp:extent cx="3815285" cy="2103828"/>
            <wp:effectExtent l="0" t="0" r="0" b="0"/>
            <wp:docPr id="1073741854" name="officeArt object" descr="/var/folders/nl/8yl70ntj6776mdg3wjm76nv00000gn/T/TemporaryItems/NSIRD_screencaptureui_npEjKI/截圖 2025-03-10 上午3.28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4" name="/var/folders/nl/8yl70ntj6776mdg3wjm76nv00000gn/T/TemporaryItems/NSIRD_screencaptureui_npEjKI/截圖 2025-03-10 上午3.28.24.png" descr="/var/folders/nl/8yl70ntj6776mdg3wjm76nv00000gn/T/TemporaryItems/NSIRD_screencaptureui_npEjKI/截圖 2025-03-10 上午3.28.24.png"/>
                    <pic:cNvPicPr>
                      <a:picLocks noChangeAspect="1"/>
                    </pic:cNvPicPr>
                  </pic:nvPicPr>
                  <pic:blipFill>
                    <a:blip r:embed="rId2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5" cy="210382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hAnsi="Times Roman"/>
          <w:sz w:val="36"/>
          <w:szCs w:val="36"/>
          <w:rtl w:val="0"/>
          <w:lang w:val="en-US"/>
        </w:rPr>
        <w:t>1.4</w:t>
      </w:r>
      <w:r>
        <w:rPr>
          <w:sz w:val="36"/>
          <w:szCs w:val="36"/>
          <w:rtl w:val="0"/>
          <w:lang w:val="zh-TW" w:eastAsia="zh-TW"/>
        </w:rPr>
        <w:t>目標區塊按鈕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  <w:lang w:val="zh-TW" w:eastAsia="zh-TW"/>
        </w:rPr>
      </w:pPr>
      <w:bookmarkStart w:name="OLE_LINK3" w:id="2"/>
      <w:r>
        <w:rPr>
          <w:rFonts w:eastAsia="Times Roman" w:hint="eastAsia"/>
          <w:sz w:val="28"/>
          <w:szCs w:val="28"/>
          <w:rtl w:val="0"/>
          <w:lang w:val="zh-TW" w:eastAsia="zh-TW"/>
        </w:rPr>
        <w:t>點</w:t>
      </w:r>
      <w:bookmarkEnd w:id="2"/>
      <w:bookmarkStart w:name="OLE_LINK4" w:id="3"/>
      <w:r>
        <w:rPr>
          <w:rFonts w:eastAsia="Times Roman" w:hint="eastAsia"/>
          <w:sz w:val="28"/>
          <w:szCs w:val="28"/>
          <w:rtl w:val="0"/>
          <w:lang w:val="zh-TW" w:eastAsia="zh-TW"/>
        </w:rPr>
        <w:t>擊「探索投資」區塊搜尋框，快速搜尋推薦展</w:t>
      </w:r>
      <w:bookmarkEnd w:id="3"/>
      <w:r>
        <w:rPr>
          <w:sz w:val="28"/>
          <w:szCs w:val="28"/>
          <w:rtl w:val="0"/>
          <w:lang w:val="zh-TW" w:eastAsia="zh-TW"/>
        </w:rPr>
        <w:t>開</w:t>
      </w:r>
    </w:p>
    <w:p>
      <w:pPr>
        <w:pStyle w:val="List Paragraph"/>
        <w:ind w:left="560" w:firstLine="0"/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815287" cy="2375393"/>
            <wp:effectExtent l="0" t="0" r="0" b="0"/>
            <wp:docPr id="1073741855" name="officeArt object" descr="/var/folders/nl/8yl70ntj6776mdg3wjm76nv00000gn/T/TemporaryItems/NSIRD_screencaptureui_ZTEttV/截圖 2025-03-10 上午3.56.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5" name="/var/folders/nl/8yl70ntj6776mdg3wjm76nv00000gn/T/TemporaryItems/NSIRD_screencaptureui_ZTEttV/截圖 2025-03-10 上午3.56.33.png" descr="/var/folders/nl/8yl70ntj6776mdg3wjm76nv00000gn/T/TemporaryItems/NSIRD_screencaptureui_ZTEttV/截圖 2025-03-10 上午3.56.33.png"/>
                    <pic:cNvPicPr>
                      <a:picLocks noChangeAspect="1"/>
                    </pic:cNvPicPr>
                  </pic:nvPicPr>
                  <pic:blipFill>
                    <a:blip r:embed="rId3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7539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輸入文字，出現推薦搜尋句子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700986" cy="2304227"/>
            <wp:effectExtent l="0" t="0" r="0" b="0"/>
            <wp:docPr id="1073741856" name="officeArt object" descr="/var/folders/nl/8yl70ntj6776mdg3wjm76nv00000gn/T/TemporaryItems/NSIRD_screencaptureui_E72R1m/截圖 2025-03-10 上午3.59.3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6" name="/var/folders/nl/8yl70ntj6776mdg3wjm76nv00000gn/T/TemporaryItems/NSIRD_screencaptureui_E72R1m/截圖 2025-03-10 上午3.59.36.png" descr="/var/folders/nl/8yl70ntj6776mdg3wjm76nv00000gn/T/TemporaryItems/NSIRD_screencaptureui_E72R1m/截圖 2025-03-10 上午3.59.36.png"/>
                    <pic:cNvPicPr>
                      <a:picLocks noChangeAspect="1"/>
                    </pic:cNvPicPr>
                  </pic:nvPicPr>
                  <pic:blipFill>
                    <a:blip r:embed="rId3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0986" cy="23042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送出搜尋內容，進入搜尋結果頁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700986" cy="2307595"/>
            <wp:effectExtent l="0" t="0" r="0" b="0"/>
            <wp:docPr id="1073741857" name="officeArt object" descr="/var/folders/nl/8yl70ntj6776mdg3wjm76nv00000gn/T/TemporaryItems/NSIRD_screencaptureui_bidOPY/截圖 2025-03-10 上午4.02.0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7" name="/var/folders/nl/8yl70ntj6776mdg3wjm76nv00000gn/T/TemporaryItems/NSIRD_screencaptureui_bidOPY/截圖 2025-03-10 上午4.02.07.png" descr="/var/folders/nl/8yl70ntj6776mdg3wjm76nv00000gn/T/TemporaryItems/NSIRD_screencaptureui_bidOPY/截圖 2025-03-10 上午4.02.07.png"/>
                    <pic:cNvPicPr>
                      <a:picLocks noChangeAspect="1"/>
                    </pic:cNvPicPr>
                  </pic:nvPicPr>
                  <pic:blipFill>
                    <a:blip r:embed="rId3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00986" cy="230759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hAnsi="Times Roman"/>
          <w:sz w:val="36"/>
          <w:szCs w:val="36"/>
          <w:rtl w:val="0"/>
          <w:lang w:val="en-US"/>
        </w:rPr>
        <w:t>1.5</w:t>
      </w:r>
      <w:r>
        <w:rPr>
          <w:sz w:val="36"/>
          <w:szCs w:val="36"/>
          <w:rtl w:val="0"/>
          <w:lang w:val="zh-TW" w:eastAsia="zh-TW"/>
        </w:rPr>
        <w:t>首頁商品分類區塊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點擊「基金」導連按鈕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6686" cy="2227680"/>
            <wp:effectExtent l="0" t="0" r="0" b="0"/>
            <wp:docPr id="1073741858" name="officeArt object" descr="/var/folders/nl/8yl70ntj6776mdg3wjm76nv00000gn/T/TemporaryItems/NSIRD_screencaptureui_adpKsQ/截圖 2025-03-10 上午4.10.1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8" name="/var/folders/nl/8yl70ntj6776mdg3wjm76nv00000gn/T/TemporaryItems/NSIRD_screencaptureui_adpKsQ/截圖 2025-03-10 上午4.10.14.png" descr="/var/folders/nl/8yl70ntj6776mdg3wjm76nv00000gn/T/TemporaryItems/NSIRD_screencaptureui_adpKsQ/截圖 2025-03-10 上午4.10.14.png"/>
                    <pic:cNvPicPr>
                      <a:picLocks noChangeAspect="1"/>
                    </pic:cNvPicPr>
                  </pic:nvPicPr>
                  <pic:blipFill>
                    <a:blip r:embed="rId3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6" cy="22276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進入「基金」首頁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929587" cy="2183103"/>
            <wp:effectExtent l="0" t="0" r="0" b="0"/>
            <wp:docPr id="1073741859" name="officeArt object" descr="/var/folders/nl/8yl70ntj6776mdg3wjm76nv00000gn/T/TemporaryItems/NSIRD_screencaptureui_q9UUvb/截圖 2025-03-10 上午3.01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59" name="/var/folders/nl/8yl70ntj6776mdg3wjm76nv00000gn/T/TemporaryItems/NSIRD_screencaptureui_q9UUvb/截圖 2025-03-10 上午3.01.24.png" descr="/var/folders/nl/8yl70ntj6776mdg3wjm76nv00000gn/T/TemporaryItems/NSIRD_screencaptureui_q9UUvb/截圖 2025-03-10 上午3.01.24.png"/>
                    <pic:cNvPicPr>
                      <a:picLocks noChangeAspect="1"/>
                    </pic:cNvPicPr>
                  </pic:nvPicPr>
                  <pic:blipFill>
                    <a:blip r:embed="rId3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1831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點擊「海外股票」導連按鈕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929587" cy="2450129"/>
            <wp:effectExtent l="0" t="0" r="0" b="0"/>
            <wp:docPr id="1073741860" name="officeArt object" descr="/var/folders/nl/8yl70ntj6776mdg3wjm76nv00000gn/T/TemporaryItems/NSIRD_screencaptureui_yLEj6V/截圖 2025-03-10 上午4.12.0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0" name="/var/folders/nl/8yl70ntj6776mdg3wjm76nv00000gn/T/TemporaryItems/NSIRD_screencaptureui_yLEj6V/截圖 2025-03-10 上午4.12.01.png" descr="/var/folders/nl/8yl70ntj6776mdg3wjm76nv00000gn/T/TemporaryItems/NSIRD_screencaptureui_yLEj6V/截圖 2025-03-10 上午4.12.01.png"/>
                    <pic:cNvPicPr>
                      <a:picLocks noChangeAspect="1"/>
                    </pic:cNvPicPr>
                  </pic:nvPicPr>
                  <pic:blipFill>
                    <a:blip r:embed="rId3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45012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進入「海外股票」首頁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929587" cy="2176825"/>
            <wp:effectExtent l="0" t="0" r="0" b="0"/>
            <wp:docPr id="1073741861" name="officeArt object" descr="/var/folders/nl/8yl70ntj6776mdg3wjm76nv00000gn/T/TemporaryItems/NSIRD_screencaptureui_4H8FNa/截圖 2025-03-10 上午3.06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1" name="/var/folders/nl/8yl70ntj6776mdg3wjm76nv00000gn/T/TemporaryItems/NSIRD_screencaptureui_4H8FNa/截圖 2025-03-10 上午3.06.31.png" descr="/var/folders/nl/8yl70ntj6776mdg3wjm76nv00000gn/T/TemporaryItems/NSIRD_screencaptureui_4H8FNa/截圖 2025-03-10 上午3.06.31.png"/>
                    <pic:cNvPicPr>
                      <a:picLocks noChangeAspect="1"/>
                    </pic:cNvPicPr>
                  </pic:nvPicPr>
                  <pic:blipFill>
                    <a:blip r:embed="rId3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17682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Normal.0"/>
      </w:pP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kern w:val="2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點擊「</w:t>
      </w:r>
      <w:r>
        <w:rPr>
          <w:rFonts w:ascii="Times Roman" w:hAnsi="Times Roman"/>
          <w:sz w:val="28"/>
          <w:szCs w:val="28"/>
          <w:rtl w:val="0"/>
          <w:lang w:val="en-US"/>
        </w:rPr>
        <w:t>ETF</w:t>
      </w:r>
      <w:r>
        <w:rPr>
          <w:sz w:val="28"/>
          <w:szCs w:val="28"/>
          <w:rtl w:val="0"/>
          <w:lang w:val="zh-TW" w:eastAsia="zh-TW"/>
        </w:rPr>
        <w:t>」導連按鈕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929587" cy="2456053"/>
            <wp:effectExtent l="0" t="0" r="0" b="0"/>
            <wp:docPr id="1073741862" name="officeArt object" descr="/var/folders/nl/8yl70ntj6776mdg3wjm76nv00000gn/T/TemporaryItems/NSIRD_screencaptureui_PVdLea/截圖 2025-03-10 上午4.13.3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2" name="/var/folders/nl/8yl70ntj6776mdg3wjm76nv00000gn/T/TemporaryItems/NSIRD_screencaptureui_PVdLea/截圖 2025-03-10 上午4.13.33.png" descr="/var/folders/nl/8yl70ntj6776mdg3wjm76nv00000gn/T/TemporaryItems/NSIRD_screencaptureui_PVdLea/截圖 2025-03-10 上午4.13.33.png"/>
                    <pic:cNvPicPr>
                      <a:picLocks noChangeAspect="1"/>
                    </pic:cNvPicPr>
                  </pic:nvPicPr>
                  <pic:blipFill>
                    <a:blip r:embed="rId3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45605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進入「</w:t>
      </w:r>
      <w:r>
        <w:rPr>
          <w:rFonts w:ascii="Times Roman" w:hAnsi="Times Roman"/>
          <w:sz w:val="28"/>
          <w:szCs w:val="28"/>
          <w:rtl w:val="0"/>
          <w:lang w:val="en-US"/>
        </w:rPr>
        <w:t>ETF</w:t>
      </w:r>
      <w:r>
        <w:rPr>
          <w:sz w:val="28"/>
          <w:szCs w:val="28"/>
          <w:rtl w:val="0"/>
          <w:lang w:val="zh-TW" w:eastAsia="zh-TW"/>
        </w:rPr>
        <w:t>」首頁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929587" cy="2161627"/>
            <wp:effectExtent l="0" t="0" r="0" b="0"/>
            <wp:docPr id="1073741863" name="officeArt object" descr="/var/folders/nl/8yl70ntj6776mdg3wjm76nv00000gn/T/TemporaryItems/NSIRD_screencaptureui_VLHKwh/截圖 2025-03-10 上午3.10.1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3" name="/var/folders/nl/8yl70ntj6776mdg3wjm76nv00000gn/T/TemporaryItems/NSIRD_screencaptureui_VLHKwh/截圖 2025-03-10 上午3.10.16.png" descr="/var/folders/nl/8yl70ntj6776mdg3wjm76nv00000gn/T/TemporaryItems/NSIRD_screencaptureui_VLHKwh/截圖 2025-03-10 上午3.10.16.png"/>
                    <pic:cNvPicPr>
                      <a:picLocks noChangeAspect="1"/>
                    </pic:cNvPicPr>
                  </pic:nvPicPr>
                  <pic:blipFill>
                    <a:blip r:embed="rId3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16162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點擊「債券」導連按鈕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929587" cy="2450130"/>
            <wp:effectExtent l="0" t="0" r="0" b="0"/>
            <wp:docPr id="1073741864" name="officeArt object" descr="/var/folders/nl/8yl70ntj6776mdg3wjm76nv00000gn/T/TemporaryItems/NSIRD_screencaptureui_vMWKF4/截圖 2025-03-10 上午4.14.2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4" name="/var/folders/nl/8yl70ntj6776mdg3wjm76nv00000gn/T/TemporaryItems/NSIRD_screencaptureui_vMWKF4/截圖 2025-03-10 上午4.14.29.png" descr="/var/folders/nl/8yl70ntj6776mdg3wjm76nv00000gn/T/TemporaryItems/NSIRD_screencaptureui_vMWKF4/截圖 2025-03-10 上午4.14.29.png"/>
                    <pic:cNvPicPr>
                      <a:picLocks noChangeAspect="1"/>
                    </pic:cNvPicPr>
                  </pic:nvPicPr>
                  <pic:blipFill>
                    <a:blip r:embed="rId3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29587" cy="245013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</w:pP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kern w:val="2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sz w:val="28"/>
          <w:szCs w:val="28"/>
          <w:rtl w:val="0"/>
          <w:lang w:val="zh-TW" w:eastAsia="zh-TW"/>
        </w:rPr>
        <w:t>進入「債券」首頁</w:t>
      </w:r>
      <w:r>
        <w:rPr>
          <w:rFonts w:ascii="Times Roman" w:cs="Times Roman" w:hAnsi="Times Roman" w:eastAsia="Times Roman"/>
          <w:sz w:val="36"/>
          <w:szCs w:val="36"/>
          <w:lang w:val="en-US"/>
        </w:rPr>
        <w:drawing xmlns:a="http://schemas.openxmlformats.org/drawingml/2006/main">
          <wp:inline distT="0" distB="0" distL="0" distR="0">
            <wp:extent cx="3815287" cy="2113506"/>
            <wp:effectExtent l="0" t="0" r="0" b="0"/>
            <wp:docPr id="1073741865" name="officeArt object" descr="/var/folders/nl/8yl70ntj6776mdg3wjm76nv00000gn/T/TemporaryItems/NSIRD_screencaptureui_ekhMMu/截圖 2025-03-10 上午3.15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5" name="/var/folders/nl/8yl70ntj6776mdg3wjm76nv00000gn/T/TemporaryItems/NSIRD_screencaptureui_ekhMMu/截圖 2025-03-10 上午3.15.51.png" descr="/var/folders/nl/8yl70ntj6776mdg3wjm76nv00000gn/T/TemporaryItems/NSIRD_screencaptureui_ekhMMu/截圖 2025-03-10 上午3.15.51.png"/>
                    <pic:cNvPicPr>
                      <a:picLocks noChangeAspect="1"/>
                    </pic:cNvPicPr>
                  </pic:nvPicPr>
                  <pic:blipFill>
                    <a:blip r:embed="rId4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11350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hAnsi="Times Roman"/>
          <w:sz w:val="36"/>
          <w:szCs w:val="36"/>
          <w:rtl w:val="0"/>
          <w:lang w:val="en-US"/>
        </w:rPr>
        <w:t>1.6</w:t>
      </w:r>
      <w:r>
        <w:rPr>
          <w:sz w:val="36"/>
          <w:szCs w:val="36"/>
          <w:rtl w:val="0"/>
          <w:lang w:val="zh-TW" w:eastAsia="zh-TW"/>
        </w:rPr>
        <w:t>投資佈局區塊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點擊「投資佈局卡牌」導連至外站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815287" cy="2375393"/>
            <wp:effectExtent l="0" t="0" r="0" b="0"/>
            <wp:docPr id="1073741866" name="officeArt object" descr="/var/folders/nl/8yl70ntj6776mdg3wjm76nv00000gn/T/TemporaryItems/NSIRD_screencaptureui_mIVScE/截圖 2025-03-10 上午4.15.5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6" name="/var/folders/nl/8yl70ntj6776mdg3wjm76nv00000gn/T/TemporaryItems/NSIRD_screencaptureui_mIVScE/截圖 2025-03-10 上午4.15.56.png" descr="/var/folders/nl/8yl70ntj6776mdg3wjm76nv00000gn/T/TemporaryItems/NSIRD_screencaptureui_mIVScE/截圖 2025-03-10 上午4.15.56.png"/>
                    <pic:cNvPicPr>
                      <a:picLocks noChangeAspect="1"/>
                    </pic:cNvPicPr>
                  </pic:nvPicPr>
                  <pic:blipFill>
                    <a:blip r:embed="rId4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5287" cy="237539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40"/>
          <w:szCs w:val="40"/>
          <w:lang w:val="zh-TW" w:eastAsia="zh-TW"/>
        </w:rPr>
      </w:pPr>
      <w:r>
        <w:rPr>
          <w:sz w:val="40"/>
          <w:szCs w:val="40"/>
          <w:rtl w:val="0"/>
          <w:lang w:val="zh-TW" w:eastAsia="zh-TW"/>
        </w:rPr>
        <w:t>基金頁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hAnsi="Times Roman"/>
          <w:sz w:val="36"/>
          <w:szCs w:val="36"/>
          <w:rtl w:val="0"/>
          <w:lang w:val="en-US"/>
        </w:rPr>
        <w:t>1.1</w:t>
      </w:r>
      <w:r>
        <w:rPr>
          <w:sz w:val="36"/>
          <w:szCs w:val="36"/>
          <w:rtl w:val="0"/>
          <w:lang w:val="zh-TW" w:eastAsia="zh-TW"/>
        </w:rPr>
        <w:t>基金首頁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Times Roman" w:hAnsi="Times Roman"/>
          <w:sz w:val="28"/>
          <w:szCs w:val="28"/>
          <w:rtl w:val="0"/>
          <w:lang w:val="en-US"/>
        </w:rPr>
        <w:t>/</w:t>
      </w:r>
      <w:r>
        <w:rPr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6687" cy="1992603"/>
            <wp:effectExtent l="0" t="0" r="0" b="0"/>
            <wp:docPr id="1073741867" name="officeArt object" descr="/var/folders/nl/8yl70ntj6776mdg3wjm76nv00000gn/T/TemporaryItems/NSIRD_screencaptureui_q9UUvb/截圖 2025-03-10 上午3.01.2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7" name="/var/folders/nl/8yl70ntj6776mdg3wjm76nv00000gn/T/TemporaryItems/NSIRD_screencaptureui_q9UUvb/截圖 2025-03-10 上午3.01.24.png" descr="/var/folders/nl/8yl70ntj6776mdg3wjm76nv00000gn/T/TemporaryItems/NSIRD_screencaptureui_q9UUvb/截圖 2025-03-10 上午3.01.24.png"/>
                    <pic:cNvPicPr>
                      <a:picLocks noChangeAspect="1"/>
                    </pic:cNvPicPr>
                  </pic:nvPicPr>
                  <pic:blipFill>
                    <a:blip r:embed="rId4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199260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基金分類區塊，點擊分類卡牌</w:t>
      </w:r>
      <w:r>
        <w:rPr>
          <w:rFonts w:ascii="Times Roman" w:hAnsi="Times Roman"/>
          <w:sz w:val="28"/>
          <w:szCs w:val="28"/>
          <w:rtl w:val="0"/>
          <w:lang w:val="en-US"/>
        </w:rPr>
        <w:t>&amp;</w:t>
      </w:r>
      <w:r>
        <w:rPr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6687" cy="2241733"/>
            <wp:effectExtent l="0" t="0" r="0" b="0"/>
            <wp:docPr id="1073741868" name="officeArt object" descr="/var/folders/nl/8yl70ntj6776mdg3wjm76nv00000gn/T/TemporaryItems/NSIRD_screencaptureui_OuDcFt/截圖 2025-03-10 上午5.49.0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8" name="/var/folders/nl/8yl70ntj6776mdg3wjm76nv00000gn/T/TemporaryItems/NSIRD_screencaptureui_OuDcFt/截圖 2025-03-10 上午5.49.05.png" descr="/var/folders/nl/8yl70ntj6776mdg3wjm76nv00000gn/T/TemporaryItems/NSIRD_screencaptureui_OuDcFt/截圖 2025-03-10 上午5.49.05.png"/>
                    <pic:cNvPicPr>
                      <a:picLocks noChangeAspect="1"/>
                    </pic:cNvPicPr>
                  </pic:nvPicPr>
                  <pic:blipFill>
                    <a:blip r:embed="rId4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417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進入「基金分類」頁，點擊左側「百元基金」切換顯示是否篩選百元基金標的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6687" cy="2241733"/>
            <wp:effectExtent l="0" t="0" r="0" b="0"/>
            <wp:docPr id="1073741869" name="officeArt object" descr="/var/folders/nl/8yl70ntj6776mdg3wjm76nv00000gn/T/TemporaryItems/NSIRD_screencaptureui_2raphJ/截圖 2025-03-10 上午5.50.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69" name="/var/folders/nl/8yl70ntj6776mdg3wjm76nv00000gn/T/TemporaryItems/NSIRD_screencaptureui_2raphJ/截圖 2025-03-10 上午5.50.53.png" descr="/var/folders/nl/8yl70ntj6776mdg3wjm76nv00000gn/T/TemporaryItems/NSIRD_screencaptureui_2raphJ/截圖 2025-03-10 上午5.50.53.png"/>
                    <pic:cNvPicPr>
                      <a:picLocks noChangeAspect="1"/>
                    </pic:cNvPicPr>
                  </pic:nvPicPr>
                  <pic:blipFill>
                    <a:blip r:embed="rId4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417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</w:pP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kern w:val="2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基金熱門標的區塊，點擊標的卡牌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3586687" cy="2241733"/>
            <wp:effectExtent l="0" t="0" r="0" b="0"/>
            <wp:docPr id="1073741870" name="officeArt object" descr="/var/folders/nl/8yl70ntj6776mdg3wjm76nv00000gn/T/TemporaryItems/NSIRD_screencaptureui_6qO5li/截圖 2025-03-10 上午5.53.0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0" name="/var/folders/nl/8yl70ntj6776mdg3wjm76nv00000gn/T/TemporaryItems/NSIRD_screencaptureui_6qO5li/截圖 2025-03-10 上午5.53.09.png" descr="/var/folders/nl/8yl70ntj6776mdg3wjm76nv00000gn/T/TemporaryItems/NSIRD_screencaptureui_6qO5li/截圖 2025-03-10 上午5.53.09.png"/>
                    <pic:cNvPicPr>
                      <a:picLocks noChangeAspect="1"/>
                    </pic:cNvPicPr>
                  </pic:nvPicPr>
                  <pic:blipFill>
                    <a:blip r:embed="rId4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4173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進入「標的」內頁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3586687" cy="2233067"/>
            <wp:effectExtent l="0" t="0" r="0" b="0"/>
            <wp:docPr id="1073741871" name="officeArt object" descr="/var/folders/nl/8yl70ntj6776mdg3wjm76nv00000gn/T/TemporaryItems/NSIRD_screencaptureui_UHnOQE/截圖 2025-03-10 上午5.55.3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1" name="/var/folders/nl/8yl70ntj6776mdg3wjm76nv00000gn/T/TemporaryItems/NSIRD_screencaptureui_UHnOQE/截圖 2025-03-10 上午5.55.31.png" descr="/var/folders/nl/8yl70ntj6776mdg3wjm76nv00000gn/T/TemporaryItems/NSIRD_screencaptureui_UHnOQE/截圖 2025-03-10 上午5.55.31.png"/>
                    <pic:cNvPicPr>
                      <a:picLocks noChangeAspect="1"/>
                    </pic:cNvPicPr>
                  </pic:nvPicPr>
                  <pic:blipFill>
                    <a:blip r:embed="rId4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687" cy="22330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472386" cy="2161901"/>
            <wp:effectExtent l="0" t="0" r="0" b="0"/>
            <wp:docPr id="1073741872" name="officeArt object" descr="/var/folders/nl/8yl70ntj6776mdg3wjm76nv00000gn/T/TemporaryItems/NSIRD_screencaptureui_QH24Xl/截圖 2025-03-10 上午6.11.5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2" name="/var/folders/nl/8yl70ntj6776mdg3wjm76nv00000gn/T/TemporaryItems/NSIRD_screencaptureui_QH24Xl/截圖 2025-03-10 上午6.11.58.png" descr="/var/folders/nl/8yl70ntj6776mdg3wjm76nv00000gn/T/TemporaryItems/NSIRD_screencaptureui_QH24Xl/截圖 2025-03-10 上午6.11.58.png"/>
                    <pic:cNvPicPr>
                      <a:picLocks noChangeAspect="1"/>
                    </pic:cNvPicPr>
                  </pic:nvPicPr>
                  <pic:blipFill>
                    <a:blip r:embed="rId4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2386" cy="21619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36"/>
          <w:szCs w:val="36"/>
        </w:rPr>
        <w:br w:type="page"/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40"/>
          <w:szCs w:val="40"/>
          <w:lang w:val="zh-TW" w:eastAsia="zh-TW"/>
        </w:rPr>
      </w:pPr>
      <w:r>
        <w:rPr>
          <w:sz w:val="40"/>
          <w:szCs w:val="40"/>
          <w:rtl w:val="0"/>
          <w:lang w:val="zh-TW" w:eastAsia="zh-TW"/>
        </w:rPr>
        <w:t>海外股票頁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hAnsi="Times Roman"/>
          <w:sz w:val="36"/>
          <w:szCs w:val="36"/>
          <w:rtl w:val="0"/>
          <w:lang w:val="en-US"/>
        </w:rPr>
        <w:t>1.1</w:t>
      </w:r>
      <w:r>
        <w:rPr>
          <w:sz w:val="36"/>
          <w:szCs w:val="36"/>
          <w:rtl w:val="0"/>
          <w:lang w:val="zh-TW" w:eastAsia="zh-TW"/>
        </w:rPr>
        <w:t>海外股票首頁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Times Roman" w:hAnsi="Times Roman"/>
          <w:sz w:val="28"/>
          <w:szCs w:val="28"/>
          <w:rtl w:val="0"/>
          <w:lang w:val="en-US"/>
        </w:rPr>
        <w:t>/</w:t>
      </w:r>
      <w:r>
        <w:rPr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2576" cy="1986671"/>
            <wp:effectExtent l="0" t="0" r="0" b="0"/>
            <wp:docPr id="1073741873" name="officeArt object" descr="/var/folders/nl/8yl70ntj6776mdg3wjm76nv00000gn/T/TemporaryItems/NSIRD_screencaptureui_ndXIL0/截圖 2025-03-10 上午6.31.5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3" name="/var/folders/nl/8yl70ntj6776mdg3wjm76nv00000gn/T/TemporaryItems/NSIRD_screencaptureui_ndXIL0/截圖 2025-03-10 上午6.31.52.png" descr="/var/folders/nl/8yl70ntj6776mdg3wjm76nv00000gn/T/TemporaryItems/NSIRD_screencaptureui_ndXIL0/截圖 2025-03-10 上午6.31.52.png"/>
                    <pic:cNvPicPr>
                      <a:picLocks noChangeAspect="1"/>
                    </pic:cNvPicPr>
                  </pic:nvPicPr>
                  <pic:blipFill>
                    <a:blip r:embed="rId4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198667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海外股票分類區塊，點擊分類卡牌</w:t>
      </w:r>
      <w:r>
        <w:rPr>
          <w:rFonts w:ascii="Times Roman" w:hAnsi="Times Roman"/>
          <w:sz w:val="28"/>
          <w:szCs w:val="28"/>
          <w:rtl w:val="0"/>
          <w:lang w:val="en-US"/>
        </w:rPr>
        <w:t>&amp;</w:t>
      </w:r>
      <w:r>
        <w:rPr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96945" cy="2240712"/>
            <wp:effectExtent l="0" t="0" r="0" b="0"/>
            <wp:docPr id="1073741874" name="officeArt object" descr="/var/folders/nl/8yl70ntj6776mdg3wjm76nv00000gn/T/TemporaryItems/NSIRD_screencaptureui_MLRy4S/截圖 2025-03-10 上午6.32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4" name="/var/folders/nl/8yl70ntj6776mdg3wjm76nv00000gn/T/TemporaryItems/NSIRD_screencaptureui_MLRy4S/截圖 2025-03-10 上午6.32.13.png" descr="/var/folders/nl/8yl70ntj6776mdg3wjm76nv00000gn/T/TemporaryItems/NSIRD_screencaptureui_MLRy4S/截圖 2025-03-10 上午6.32.13.png"/>
                    <pic:cNvPicPr>
                      <a:picLocks noChangeAspect="1"/>
                    </pic:cNvPicPr>
                  </pic:nvPicPr>
                  <pic:blipFill>
                    <a:blip r:embed="rId4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945" cy="22407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進入「海外股票分類」頁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2575" cy="2231763"/>
            <wp:effectExtent l="0" t="0" r="0" b="0"/>
            <wp:docPr id="1073741875" name="officeArt object" descr="/var/folders/nl/8yl70ntj6776mdg3wjm76nv00000gn/T/TemporaryItems/NSIRD_screencaptureui_URCQxE/截圖 2025-03-10 上午6.33.3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5" name="/var/folders/nl/8yl70ntj6776mdg3wjm76nv00000gn/T/TemporaryItems/NSIRD_screencaptureui_URCQxE/截圖 2025-03-10 上午6.33.35.png" descr="/var/folders/nl/8yl70ntj6776mdg3wjm76nv00000gn/T/TemporaryItems/NSIRD_screencaptureui_URCQxE/截圖 2025-03-10 上午6.33.35.png"/>
                    <pic:cNvPicPr>
                      <a:picLocks noChangeAspect="1"/>
                    </pic:cNvPicPr>
                  </pic:nvPicPr>
                  <pic:blipFill>
                    <a:blip r:embed="rId5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176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Normal.0"/>
      </w:pP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kern w:val="2"/>
          <w:sz w:val="28"/>
          <w:szCs w:val="28"/>
        </w:rPr>
        <w:br w:type="page"/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海外股票熱門標的區塊，點擊標的卡牌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3582576" cy="2236080"/>
            <wp:effectExtent l="0" t="0" r="0" b="0"/>
            <wp:docPr id="1073741876" name="officeArt object" descr="/var/folders/nl/8yl70ntj6776mdg3wjm76nv00000gn/T/TemporaryItems/NSIRD_screencaptureui_KELqVB/截圖 2025-03-10 上午6.35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6" name="/var/folders/nl/8yl70ntj6776mdg3wjm76nv00000gn/T/TemporaryItems/NSIRD_screencaptureui_KELqVB/截圖 2025-03-10 上午6.35.20.png" descr="/var/folders/nl/8yl70ntj6776mdg3wjm76nv00000gn/T/TemporaryItems/NSIRD_screencaptureui_KELqVB/截圖 2025-03-10 上午6.35.20.png"/>
                    <pic:cNvPicPr>
                      <a:picLocks noChangeAspect="1"/>
                    </pic:cNvPicPr>
                  </pic:nvPicPr>
                  <pic:blipFill>
                    <a:blip r:embed="rId5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60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進入「標的」內頁，點擊左側「僅顯示可定期定額」切換顯示是否篩選定期定額標的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3582576" cy="2231764"/>
            <wp:effectExtent l="0" t="0" r="0" b="0"/>
            <wp:docPr id="1073741877" name="officeArt object" descr="/var/folders/nl/8yl70ntj6776mdg3wjm76nv00000gn/T/TemporaryItems/NSIRD_screencaptureui_Wde4rx/截圖 2025-03-10 上午6.35.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7" name="/var/folders/nl/8yl70ntj6776mdg3wjm76nv00000gn/T/TemporaryItems/NSIRD_screencaptureui_Wde4rx/截圖 2025-03-10 上午6.35.43.png" descr="/var/folders/nl/8yl70ntj6776mdg3wjm76nv00000gn/T/TemporaryItems/NSIRD_screencaptureui_Wde4rx/截圖 2025-03-10 上午6.35.43.png"/>
                    <pic:cNvPicPr>
                      <a:picLocks noChangeAspect="1"/>
                    </pic:cNvPicPr>
                  </pic:nvPicPr>
                  <pic:blipFill>
                    <a:blip r:embed="rId5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17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2576" cy="2236080"/>
            <wp:effectExtent l="0" t="0" r="0" b="0"/>
            <wp:docPr id="1073741878" name="officeArt object" descr="/var/folders/nl/8yl70ntj6776mdg3wjm76nv00000gn/T/TemporaryItems/NSIRD_screencaptureui_tLsKcO/截圖 2025-03-10 上午6.51.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8" name="/var/folders/nl/8yl70ntj6776mdg3wjm76nv00000gn/T/TemporaryItems/NSIRD_screencaptureui_tLsKcO/截圖 2025-03-10 上午6.51.15.png" descr="/var/folders/nl/8yl70ntj6776mdg3wjm76nv00000gn/T/TemporaryItems/NSIRD_screencaptureui_tLsKcO/截圖 2025-03-10 上午6.51.15.png"/>
                    <pic:cNvPicPr>
                      <a:picLocks noChangeAspect="1"/>
                    </pic:cNvPicPr>
                  </pic:nvPicPr>
                  <pic:blipFill>
                    <a:blip r:embed="rId5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60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36"/>
          <w:szCs w:val="36"/>
        </w:rPr>
        <w:br w:type="page"/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40"/>
          <w:szCs w:val="40"/>
        </w:rPr>
      </w:pPr>
      <w:r>
        <w:rPr>
          <w:rFonts w:ascii="Times Roman" w:hAnsi="Times Roman"/>
          <w:sz w:val="40"/>
          <w:szCs w:val="40"/>
          <w:rtl w:val="0"/>
          <w:lang w:val="en-US"/>
        </w:rPr>
        <w:t>ETF</w:t>
      </w:r>
      <w:r>
        <w:rPr>
          <w:sz w:val="40"/>
          <w:szCs w:val="40"/>
          <w:rtl w:val="0"/>
          <w:lang w:val="zh-TW" w:eastAsia="zh-TW"/>
        </w:rPr>
        <w:t>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hAnsi="Times Roman"/>
          <w:sz w:val="36"/>
          <w:szCs w:val="36"/>
          <w:rtl w:val="0"/>
          <w:lang w:val="en-US"/>
        </w:rPr>
        <w:t>1.1 ETF</w:t>
      </w:r>
      <w:r>
        <w:rPr>
          <w:sz w:val="36"/>
          <w:szCs w:val="36"/>
          <w:rtl w:val="0"/>
          <w:lang w:val="zh-TW" w:eastAsia="zh-TW"/>
        </w:rPr>
        <w:t>首頁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Times Roman" w:hAnsi="Times Roman"/>
          <w:sz w:val="28"/>
          <w:szCs w:val="28"/>
          <w:rtl w:val="0"/>
          <w:lang w:val="en-US"/>
        </w:rPr>
        <w:t>/</w:t>
      </w:r>
      <w:r>
        <w:rPr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2576" cy="1979753"/>
            <wp:effectExtent l="0" t="0" r="0" b="0"/>
            <wp:docPr id="1073741879" name="officeArt object" descr="/var/folders/nl/8yl70ntj6776mdg3wjm76nv00000gn/T/TemporaryItems/NSIRD_screencaptureui_OxGQHX/截圖 2025-03-10 上午6.58.1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79" name="/var/folders/nl/8yl70ntj6776mdg3wjm76nv00000gn/T/TemporaryItems/NSIRD_screencaptureui_OxGQHX/截圖 2025-03-10 上午6.58.13.png" descr="/var/folders/nl/8yl70ntj6776mdg3wjm76nv00000gn/T/TemporaryItems/NSIRD_screencaptureui_OxGQHX/截圖 2025-03-10 上午6.58.13.png"/>
                    <pic:cNvPicPr>
                      <a:picLocks noChangeAspect="1"/>
                    </pic:cNvPicPr>
                  </pic:nvPicPr>
                  <pic:blipFill>
                    <a:blip r:embed="rId5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197975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hAnsi="Times Roman"/>
          <w:sz w:val="28"/>
          <w:szCs w:val="28"/>
          <w:rtl w:val="0"/>
          <w:lang w:val="en-US"/>
        </w:rPr>
        <w:t>ETF</w:t>
      </w:r>
      <w:r>
        <w:rPr>
          <w:sz w:val="28"/>
          <w:szCs w:val="28"/>
          <w:rtl w:val="0"/>
          <w:lang w:val="zh-TW" w:eastAsia="zh-TW"/>
        </w:rPr>
        <w:t>分類區塊，點擊分類卡牌</w:t>
      </w:r>
      <w:r>
        <w:rPr>
          <w:rFonts w:ascii="Times Roman" w:hAnsi="Times Roman"/>
          <w:sz w:val="28"/>
          <w:szCs w:val="28"/>
          <w:rtl w:val="0"/>
          <w:lang w:val="en-US"/>
        </w:rPr>
        <w:t>&amp;</w:t>
      </w:r>
      <w:r>
        <w:rPr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6525" cy="2240715"/>
            <wp:effectExtent l="0" t="0" r="0" b="0"/>
            <wp:docPr id="1073741880" name="officeArt object" descr="/var/folders/nl/8yl70ntj6776mdg3wjm76nv00000gn/T/TemporaryItems/NSIRD_screencaptureui_ynOY6A/截圖 2025-03-10 上午6.58.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0" name="/var/folders/nl/8yl70ntj6776mdg3wjm76nv00000gn/T/TemporaryItems/NSIRD_screencaptureui_ynOY6A/截圖 2025-03-10 上午6.58.30.png" descr="/var/folders/nl/8yl70ntj6776mdg3wjm76nv00000gn/T/TemporaryItems/NSIRD_screencaptureui_ynOY6A/截圖 2025-03-10 上午6.58.30.png"/>
                    <pic:cNvPicPr>
                      <a:picLocks noChangeAspect="1"/>
                    </pic:cNvPicPr>
                  </pic:nvPicPr>
                  <pic:blipFill>
                    <a:blip r:embed="rId5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6525" cy="224071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進入「</w:t>
      </w:r>
      <w:r>
        <w:rPr>
          <w:rFonts w:ascii="Times Roman" w:hAnsi="Times Roman"/>
          <w:sz w:val="28"/>
          <w:szCs w:val="28"/>
          <w:rtl w:val="0"/>
          <w:lang w:val="en-US"/>
        </w:rPr>
        <w:t>ETF</w:t>
      </w:r>
      <w:r>
        <w:rPr>
          <w:sz w:val="28"/>
          <w:szCs w:val="28"/>
          <w:rtl w:val="0"/>
          <w:lang w:val="zh-TW" w:eastAsia="zh-TW"/>
        </w:rPr>
        <w:t>分類」頁，點擊左側「僅顯示可定期定額」切換顯示是否篩選定期定額標的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2576" cy="2238245"/>
            <wp:effectExtent l="0" t="0" r="0" b="0"/>
            <wp:docPr id="1073741881" name="officeArt object" descr="/var/folders/nl/8yl70ntj6776mdg3wjm76nv00000gn/T/TemporaryItems/NSIRD_screencaptureui_HCqT1b/截圖 2025-03-10 上午6.59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1" name="/var/folders/nl/8yl70ntj6776mdg3wjm76nv00000gn/T/TemporaryItems/NSIRD_screencaptureui_HCqT1b/截圖 2025-03-10 上午6.59.23.png" descr="/var/folders/nl/8yl70ntj6776mdg3wjm76nv00000gn/T/TemporaryItems/NSIRD_screencaptureui_HCqT1b/截圖 2025-03-10 上午6.59.23.png"/>
                    <pic:cNvPicPr>
                      <a:picLocks noChangeAspect="1"/>
                    </pic:cNvPicPr>
                  </pic:nvPicPr>
                  <pic:blipFill>
                    <a:blip r:embed="rId5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824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hAnsi="Times Roman"/>
          <w:sz w:val="28"/>
          <w:szCs w:val="28"/>
          <w:rtl w:val="0"/>
          <w:lang w:val="en-US"/>
        </w:rPr>
        <w:t>ETF</w:t>
      </w:r>
      <w:r>
        <w:rPr>
          <w:sz w:val="28"/>
          <w:szCs w:val="28"/>
          <w:rtl w:val="0"/>
          <w:lang w:val="zh-TW" w:eastAsia="zh-TW"/>
        </w:rPr>
        <w:t>熱門標的區塊，點擊標的卡牌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3582575" cy="2238245"/>
            <wp:effectExtent l="0" t="0" r="0" b="0"/>
            <wp:docPr id="1073741882" name="officeArt object" descr="/var/folders/nl/8yl70ntj6776mdg3wjm76nv00000gn/T/TemporaryItems/NSIRD_screencaptureui_KpFqMC/截圖 2025-03-10 上午6.59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2" name="/var/folders/nl/8yl70ntj6776mdg3wjm76nv00000gn/T/TemporaryItems/NSIRD_screencaptureui_KpFqMC/截圖 2025-03-10 上午6.59.51.png" descr="/var/folders/nl/8yl70ntj6776mdg3wjm76nv00000gn/T/TemporaryItems/NSIRD_screencaptureui_KpFqMC/截圖 2025-03-10 上午6.59.51.png"/>
                    <pic:cNvPicPr>
                      <a:picLocks noChangeAspect="1"/>
                    </pic:cNvPicPr>
                  </pic:nvPicPr>
                  <pic:blipFill>
                    <a:blip r:embed="rId5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824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進入「標的」內頁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3582576" cy="2229150"/>
            <wp:effectExtent l="0" t="0" r="0" b="0"/>
            <wp:docPr id="1073741883" name="officeArt object" descr="/var/folders/nl/8yl70ntj6776mdg3wjm76nv00000gn/T/TemporaryItems/NSIRD_screencaptureui_NzNsJQ/截圖 2025-03-10 上午7.00.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3" name="/var/folders/nl/8yl70ntj6776mdg3wjm76nv00000gn/T/TemporaryItems/NSIRD_screencaptureui_NzNsJQ/截圖 2025-03-10 上午7.00.11.png" descr="/var/folders/nl/8yl70ntj6776mdg3wjm76nv00000gn/T/TemporaryItems/NSIRD_screencaptureui_NzNsJQ/截圖 2025-03-10 上午7.00.11.png"/>
                    <pic:cNvPicPr>
                      <a:picLocks noChangeAspect="1"/>
                    </pic:cNvPicPr>
                  </pic:nvPicPr>
                  <pic:blipFill>
                    <a:blip r:embed="rId5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2915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2575" cy="2236079"/>
            <wp:effectExtent l="0" t="0" r="0" b="0"/>
            <wp:docPr id="1073741884" name="officeArt object" descr="/var/folders/nl/8yl70ntj6776mdg3wjm76nv00000gn/T/TemporaryItems/NSIRD_screencaptureui_0Ubwa1/截圖 2025-03-10 上午7.06.2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4" name="/var/folders/nl/8yl70ntj6776mdg3wjm76nv00000gn/T/TemporaryItems/NSIRD_screencaptureui_0Ubwa1/截圖 2025-03-10 上午7.06.20.png" descr="/var/folders/nl/8yl70ntj6776mdg3wjm76nv00000gn/T/TemporaryItems/NSIRD_screencaptureui_0Ubwa1/截圖 2025-03-10 上午7.06.20.png"/>
                    <pic:cNvPicPr>
                      <a:picLocks noChangeAspect="1"/>
                    </pic:cNvPicPr>
                  </pic:nvPicPr>
                  <pic:blipFill>
                    <a:blip r:embed="rId5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607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36"/>
          <w:szCs w:val="36"/>
        </w:rPr>
        <w:br w:type="page"/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40"/>
          <w:szCs w:val="40"/>
          <w:lang w:val="zh-TW" w:eastAsia="zh-TW"/>
        </w:rPr>
      </w:pPr>
      <w:r>
        <w:rPr>
          <w:sz w:val="40"/>
          <w:szCs w:val="40"/>
          <w:rtl w:val="0"/>
          <w:lang w:val="zh-TW" w:eastAsia="zh-TW"/>
        </w:rPr>
        <w:t>債券頁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hAnsi="Times Roman"/>
          <w:sz w:val="36"/>
          <w:szCs w:val="36"/>
          <w:rtl w:val="0"/>
          <w:lang w:val="en-US"/>
        </w:rPr>
        <w:t xml:space="preserve">1.1 </w:t>
      </w:r>
      <w:r>
        <w:rPr>
          <w:sz w:val="36"/>
          <w:szCs w:val="36"/>
          <w:rtl w:val="0"/>
          <w:lang w:val="zh-TW" w:eastAsia="zh-TW"/>
        </w:rPr>
        <w:t>債券首頁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點擊「活動區塊」導連至站內活動頁</w:t>
      </w:r>
      <w:r>
        <w:rPr>
          <w:rFonts w:ascii="Times Roman" w:hAnsi="Times Roman"/>
          <w:sz w:val="28"/>
          <w:szCs w:val="28"/>
          <w:rtl w:val="0"/>
          <w:lang w:val="en-US"/>
        </w:rPr>
        <w:t>/</w:t>
      </w:r>
      <w:r>
        <w:rPr>
          <w:sz w:val="28"/>
          <w:szCs w:val="28"/>
          <w:rtl w:val="0"/>
          <w:lang w:val="zh-TW" w:eastAsia="zh-TW"/>
        </w:rPr>
        <w:t>外站活動頁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82576" cy="1983583"/>
            <wp:effectExtent l="0" t="0" r="0" b="0"/>
            <wp:docPr id="1073741885" name="officeArt object" descr="/var/folders/nl/8yl70ntj6776mdg3wjm76nv00000gn/T/TemporaryItems/NSIRD_screencaptureui_5KIfRs/截圖 2025-03-10 上午7.10.3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5" name="/var/folders/nl/8yl70ntj6776mdg3wjm76nv00000gn/T/TemporaryItems/NSIRD_screencaptureui_5KIfRs/截圖 2025-03-10 上午7.10.30.png" descr="/var/folders/nl/8yl70ntj6776mdg3wjm76nv00000gn/T/TemporaryItems/NSIRD_screencaptureui_5KIfRs/截圖 2025-03-10 上午7.10.30.png"/>
                    <pic:cNvPicPr>
                      <a:picLocks noChangeAspect="1"/>
                    </pic:cNvPicPr>
                  </pic:nvPicPr>
                  <pic:blipFill>
                    <a:blip r:embed="rId6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198358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sz w:val="28"/>
          <w:szCs w:val="28"/>
          <w:rtl w:val="0"/>
          <w:lang w:val="zh-TW" w:eastAsia="zh-TW"/>
        </w:rPr>
        <w:t>債券分類區塊，點擊分類卡牌</w:t>
      </w:r>
      <w:r>
        <w:rPr>
          <w:rFonts w:ascii="Times Roman" w:hAnsi="Times Roman"/>
          <w:sz w:val="28"/>
          <w:szCs w:val="28"/>
          <w:rtl w:val="0"/>
          <w:lang w:val="en-US"/>
        </w:rPr>
        <w:t>&amp;</w:t>
      </w:r>
      <w:r>
        <w:rPr>
          <w:sz w:val="28"/>
          <w:szCs w:val="28"/>
          <w:rtl w:val="0"/>
          <w:lang w:val="zh-TW" w:eastAsia="zh-TW"/>
        </w:rPr>
        <w:t>「查看全部」按鈕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96945" cy="2240714"/>
            <wp:effectExtent l="0" t="0" r="0" b="0"/>
            <wp:docPr id="1073741886" name="officeArt object" descr="/var/folders/nl/8yl70ntj6776mdg3wjm76nv00000gn/T/TemporaryItems/NSIRD_screencaptureui_elqS4C/截圖 2025-03-10 上午7.10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6" name="/var/folders/nl/8yl70ntj6776mdg3wjm76nv00000gn/T/TemporaryItems/NSIRD_screencaptureui_elqS4C/截圖 2025-03-10 上午7.10.51.png" descr="/var/folders/nl/8yl70ntj6776mdg3wjm76nv00000gn/T/TemporaryItems/NSIRD_screencaptureui_elqS4C/截圖 2025-03-10 上午7.10.51.png"/>
                    <pic:cNvPicPr>
                      <a:picLocks noChangeAspect="1"/>
                    </pic:cNvPicPr>
                  </pic:nvPicPr>
                  <pic:blipFill>
                    <a:blip r:embed="rId6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945" cy="22407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進入「債券分類」頁，點擊左側「僅非專業投資人」切換顯示是否篩選僅非專業投資人標的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</w:rPr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596945" cy="2240712"/>
            <wp:effectExtent l="0" t="0" r="0" b="0"/>
            <wp:docPr id="1073741887" name="officeArt object" descr="/var/folders/nl/8yl70ntj6776mdg3wjm76nv00000gn/T/TemporaryItems/NSIRD_screencaptureui_TXOuin/截圖 2025-03-10 上午7.11.2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7" name="/var/folders/nl/8yl70ntj6776mdg3wjm76nv00000gn/T/TemporaryItems/NSIRD_screencaptureui_TXOuin/截圖 2025-03-10 上午7.11.26.png" descr="/var/folders/nl/8yl70ntj6776mdg3wjm76nv00000gn/T/TemporaryItems/NSIRD_screencaptureui_TXOuin/截圖 2025-03-10 上午7.11.26.png"/>
                    <pic:cNvPicPr>
                      <a:picLocks noChangeAspect="1"/>
                    </pic:cNvPicPr>
                  </pic:nvPicPr>
                  <pic:blipFill>
                    <a:blip r:embed="rId6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96945" cy="224071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債券熱門標的區塊，點擊標的卡牌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3582575" cy="2236078"/>
            <wp:effectExtent l="0" t="0" r="0" b="0"/>
            <wp:docPr id="1073741888" name="officeArt object" descr="/var/folders/nl/8yl70ntj6776mdg3wjm76nv00000gn/T/TemporaryItems/NSIRD_screencaptureui_gkJyW8/截圖 2025-03-10 上午7.11.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8" name="/var/folders/nl/8yl70ntj6776mdg3wjm76nv00000gn/T/TemporaryItems/NSIRD_screencaptureui_gkJyW8/截圖 2025-03-10 上午7.11.53.png" descr="/var/folders/nl/8yl70ntj6776mdg3wjm76nv00000gn/T/TemporaryItems/NSIRD_screencaptureui_gkJyW8/截圖 2025-03-10 上午7.11.53.png"/>
                    <pic:cNvPicPr>
                      <a:picLocks noChangeAspect="1"/>
                    </pic:cNvPicPr>
                  </pic:nvPicPr>
                  <pic:blipFill>
                    <a:blip r:embed="rId6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5" cy="223607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進入「標的」內頁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36"/>
          <w:szCs w:val="36"/>
        </w:rPr>
      </w:pPr>
      <w:r>
        <w:rPr>
          <w:rFonts w:ascii="Times Roman" w:cs="Times Roman" w:hAnsi="Times Roman" w:eastAsia="Times Roman"/>
          <w:sz w:val="36"/>
          <w:szCs w:val="36"/>
        </w:rPr>
        <w:drawing xmlns:a="http://schemas.openxmlformats.org/drawingml/2006/main">
          <wp:inline distT="0" distB="0" distL="0" distR="0">
            <wp:extent cx="3582576" cy="2236080"/>
            <wp:effectExtent l="0" t="0" r="0" b="0"/>
            <wp:docPr id="1073741889" name="officeArt object" descr="/var/folders/nl/8yl70ntj6776mdg3wjm76nv00000gn/T/TemporaryItems/NSIRD_screencaptureui_y7dr1c/截圖 2025-03-10 上午7.12.1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89" name="/var/folders/nl/8yl70ntj6776mdg3wjm76nv00000gn/T/TemporaryItems/NSIRD_screencaptureui_y7dr1c/截圖 2025-03-10 上午7.12.18.png" descr="/var/folders/nl/8yl70ntj6776mdg3wjm76nv00000gn/T/TemporaryItems/NSIRD_screencaptureui_y7dr1c/截圖 2025-03-10 上午7.12.18.png"/>
                    <pic:cNvPicPr>
                      <a:picLocks noChangeAspect="1"/>
                    </pic:cNvPicPr>
                  </pic:nvPicPr>
                  <pic:blipFill>
                    <a:blip r:embed="rId6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82576" cy="223608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點擊「單筆申購」，外連進標的單筆申購頁</w:t>
      </w:r>
    </w:p>
    <w:p>
      <w:pPr>
        <w:pStyle w:val="List Paragraph"/>
        <w:ind w:left="560" w:firstLine="0"/>
      </w:pPr>
      <w:r>
        <w:rPr>
          <w:rFonts w:ascii="Times Roman" w:cs="Times Roman" w:hAnsi="Times Roman" w:eastAsia="Times Roman"/>
          <w:sz w:val="28"/>
          <w:szCs w:val="28"/>
        </w:rPr>
        <w:drawing xmlns:a="http://schemas.openxmlformats.org/drawingml/2006/main">
          <wp:inline distT="0" distB="0" distL="0" distR="0">
            <wp:extent cx="3468275" cy="2190314"/>
            <wp:effectExtent l="0" t="0" r="0" b="0"/>
            <wp:docPr id="1073741890" name="officeArt object" descr="/var/folders/nl/8yl70ntj6776mdg3wjm76nv00000gn/T/TemporaryItems/NSIRD_screencaptureui_b6RLaB/截圖 2025-03-10 上午7.19.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90" name="/var/folders/nl/8yl70ntj6776mdg3wjm76nv00000gn/T/TemporaryItems/NSIRD_screencaptureui_b6RLaB/截圖 2025-03-10 上午7.19.28.png" descr="/var/folders/nl/8yl70ntj6776mdg3wjm76nv00000gn/T/TemporaryItems/NSIRD_screencaptureui_b6RLaB/截圖 2025-03-10 上午7.19.28.png"/>
                    <pic:cNvPicPr>
                      <a:picLocks noChangeAspect="1"/>
                    </pic:cNvPicPr>
                  </pic:nvPicPr>
                  <pic:blipFill>
                    <a:blip r:embed="rId6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68275" cy="219031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28"/>
          <w:szCs w:val="28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sz w:val="40"/>
          <w:szCs w:val="40"/>
          <w:rtl w:val="0"/>
          <w:lang w:val="zh-TW" w:eastAsia="zh-TW"/>
        </w:rPr>
      </w:pPr>
      <w:r>
        <w:rPr>
          <w:sz w:val="40"/>
          <w:szCs w:val="40"/>
          <w:rtl w:val="0"/>
          <w:lang w:val="zh-TW" w:eastAsia="zh-TW"/>
        </w:rPr>
        <w:t>於標的頁中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 alert UserAgent </w:t>
      </w:r>
      <w:r>
        <w:rPr>
          <w:sz w:val="40"/>
          <w:szCs w:val="40"/>
          <w:rtl w:val="0"/>
          <w:lang w:val="zh-TW" w:eastAsia="zh-TW"/>
        </w:rPr>
        <w:t>參數</w:t>
      </w:r>
      <w:r>
        <w:rPr>
          <w:rFonts w:ascii="Times Roman" w:cs="Times Roman" w:hAnsi="Times Roman" w:eastAsia="Times Roman"/>
          <w:sz w:val="40"/>
          <w:szCs w:val="40"/>
          <w:lang w:val="zh-TW" w:eastAsia="zh-TW"/>
        </w:rPr>
        <w:br w:type="textWrapping"/>
      </w:r>
      <w:r>
        <w:rPr>
          <w:sz w:val="28"/>
          <w:szCs w:val="28"/>
          <w:rtl w:val="0"/>
          <w:lang w:val="zh-TW" w:eastAsia="zh-TW"/>
        </w:rPr>
        <w:t>僅能在「新行銀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</w:t>
      </w:r>
      <w:r>
        <w:rPr>
          <w:rFonts w:ascii="Times Roman" w:hAnsi="Times Roman"/>
          <w:sz w:val="28"/>
          <w:szCs w:val="28"/>
          <w:rtl w:val="0"/>
          <w:lang w:val="en-US"/>
        </w:rPr>
        <w:t>app</w:t>
      </w:r>
      <w:r>
        <w:rPr>
          <w:sz w:val="28"/>
          <w:szCs w:val="28"/>
          <w:rtl w:val="0"/>
          <w:lang w:val="zh-TW" w:eastAsia="zh-TW"/>
        </w:rPr>
        <w:t>」中測試</w:t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3137595" cy="5270500"/>
            <wp:effectExtent l="0" t="0" r="0" b="0"/>
            <wp:docPr id="1073741891" name="officeArt object" descr="貼上的影像.tif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91" name="貼上的影像.tiff" descr="貼上的影像.tiff"/>
                    <pic:cNvPicPr>
                      <a:picLocks noChangeAspect="1"/>
                    </pic:cNvPicPr>
                  </pic:nvPicPr>
                  <pic:blipFill>
                    <a:blip r:embed="rId6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7595" cy="5270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28"/>
          <w:szCs w:val="28"/>
          <w:lang w:val="zh-TW" w:eastAsia="zh-TW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Times Roman" w:hint="eastAsia"/>
          <w:sz w:val="40"/>
          <w:szCs w:val="40"/>
          <w:rtl w:val="0"/>
          <w:lang w:val="zh-TW" w:eastAsia="zh-TW"/>
        </w:rPr>
      </w:pPr>
      <w:r>
        <w:rPr>
          <w:rFonts w:eastAsia="Arial Unicode MS" w:hint="eastAsia"/>
          <w:sz w:val="40"/>
          <w:szCs w:val="40"/>
          <w:rtl w:val="0"/>
          <w:lang w:val="zh-TW" w:eastAsia="zh-TW"/>
        </w:rPr>
        <w:t>定期定額頁功能調整</w:t>
      </w:r>
      <w:r>
        <w:rPr>
          <w:rFonts w:ascii="Times Roman" w:cs="Times Roman" w:hAnsi="Times Roman" w:eastAsia="Times Roman"/>
          <w:sz w:val="40"/>
          <w:szCs w:val="40"/>
          <w:lang w:val="zh-TW" w:eastAsia="zh-TW"/>
        </w:rPr>
        <w:br w:type="textWrapping"/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頁面拆分為「基金定期定額」與「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>shareshares</w:t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」兩頁，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Header </w:t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定期定額選單改為「基金定期定額」及「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>shareshares</w:t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」</w:t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br w:type="textWrapping"/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3972882" cy="2190794"/>
            <wp:effectExtent l="0" t="0" r="0" b="0"/>
            <wp:docPr id="1073741892" name="officeArt object" descr="截圖 2025-12-30 下午6.14.1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92" name="截圖 2025-12-30 下午6.14.15.png" descr="截圖 2025-12-30 下午6.14.15.png"/>
                    <pic:cNvPicPr>
                      <a:picLocks noChangeAspect="1"/>
                    </pic:cNvPicPr>
                  </pic:nvPicPr>
                  <pic:blipFill>
                    <a:blip r:embed="rId6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2882" cy="219079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rFonts w:ascii="Times Roman" w:cs="Times Roman" w:hAnsi="Times Roman" w:eastAsia="Times Roman"/>
          <w:sz w:val="40"/>
          <w:szCs w:val="40"/>
          <w:lang w:val="zh-TW" w:eastAsia="zh-TW"/>
        </w:rPr>
        <w:br w:type="textWrapping"/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Hero </w:t>
      </w:r>
      <w:r>
        <w:rPr>
          <w:sz w:val="28"/>
          <w:szCs w:val="28"/>
          <w:rtl w:val="0"/>
          <w:lang w:val="zh-TW" w:eastAsia="zh-TW"/>
        </w:rPr>
        <w:t>區塊新增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Tab </w:t>
      </w:r>
      <w:r>
        <w:rPr>
          <w:sz w:val="28"/>
          <w:szCs w:val="28"/>
          <w:rtl w:val="0"/>
          <w:lang w:val="zh-TW" w:eastAsia="zh-TW"/>
        </w:rPr>
        <w:t>按鈕</w:t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3984551" cy="2202964"/>
            <wp:effectExtent l="0" t="0" r="0" b="0"/>
            <wp:docPr id="1073741893" name="officeArt object" descr="截圖 2025-12-30 下午5.48.4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93" name="截圖 2025-12-30 下午5.48.41.png" descr="截圖 2025-12-30 下午5.48.41.png"/>
                    <pic:cNvPicPr>
                      <a:picLocks noChangeAspect="1"/>
                    </pic:cNvPicPr>
                  </pic:nvPicPr>
                  <pic:blipFill>
                    <a:blip r:embed="rId6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4551" cy="220296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後台商品卡牌區塊新增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class </w:t>
      </w:r>
      <w:r>
        <w:rPr>
          <w:sz w:val="28"/>
          <w:szCs w:val="28"/>
          <w:rtl w:val="0"/>
          <w:lang w:val="zh-TW" w:eastAsia="zh-TW"/>
        </w:rPr>
        <w:t>條件設定</w:t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3980897" cy="2199290"/>
            <wp:effectExtent l="0" t="0" r="0" b="0"/>
            <wp:docPr id="1073741894" name="officeArt object" descr="截圖 2025-12-30 下午5.54.4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94" name="截圖 2025-12-30 下午5.54.44.png" descr="截圖 2025-12-30 下午5.54.44.png"/>
                    <pic:cNvPicPr>
                      <a:picLocks noChangeAspect="1"/>
                    </pic:cNvPicPr>
                  </pic:nvPicPr>
                  <pic:blipFill>
                    <a:blip r:embed="rId6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0897" cy="219929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0" w:firstLine="0"/>
      </w:pP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28"/>
          <w:szCs w:val="28"/>
          <w:lang w:val="zh-TW" w:eastAsia="zh-TW"/>
        </w:rPr>
        <w:br w:type="page"/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商品卡牌區塊新增「查看更多」功能，一次展開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>6</w:t>
      </w:r>
      <w:r>
        <w:rPr>
          <w:sz w:val="28"/>
          <w:szCs w:val="28"/>
          <w:rtl w:val="0"/>
          <w:lang w:val="zh-TW" w:eastAsia="zh-TW"/>
        </w:rPr>
        <w:t>張卡牌，卡牌展開數量記錄於網址中的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query </w:t>
      </w:r>
      <w:r>
        <w:rPr>
          <w:sz w:val="28"/>
          <w:szCs w:val="28"/>
          <w:rtl w:val="0"/>
          <w:lang w:val="zh-TW" w:eastAsia="zh-TW"/>
        </w:rPr>
        <w:t>參數</w:t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3988200" cy="2207424"/>
            <wp:effectExtent l="0" t="0" r="0" b="0"/>
            <wp:docPr id="1073741895" name="officeArt object" descr="截圖 2025-12-30 下午5.51.5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95" name="截圖 2025-12-30 下午5.51.59.png" descr="截圖 2025-12-30 下午5.51.59.png"/>
                    <pic:cNvPicPr>
                      <a:picLocks noChangeAspect="1"/>
                    </pic:cNvPicPr>
                  </pic:nvPicPr>
                  <pic:blipFill>
                    <a:blip r:embed="rId7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8200" cy="2207424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br w:type="textWrapping"/>
        <w:br w:type="textWrapping"/>
      </w:r>
      <w:r>
        <w:rPr>
          <w:sz w:val="28"/>
          <w:szCs w:val="28"/>
          <w:rtl w:val="0"/>
          <w:lang w:val="zh-TW" w:eastAsia="zh-TW"/>
        </w:rPr>
        <w:t>頁面區塊均增加客製化錨點功能</w:t>
      </w:r>
    </w:p>
    <w:p>
      <w:pPr>
        <w:pStyle w:val="List Paragraph"/>
        <w:ind w:left="560" w:firstLine="0"/>
      </w:pP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3997365" cy="2646455"/>
            <wp:effectExtent l="0" t="0" r="0" b="0"/>
            <wp:docPr id="1073741896" name="officeArt object" descr="截圖 2025-12-30 下午6.17.5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96" name="截圖 2025-12-30 下午6.17.56.png" descr="截圖 2025-12-30 下午6.17.56.png"/>
                    <pic:cNvPicPr>
                      <a:picLocks noChangeAspect="1"/>
                    </pic:cNvPicPr>
                  </pic:nvPicPr>
                  <pic:blipFill>
                    <a:blip r:embed="rId7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7365" cy="264645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28"/>
          <w:szCs w:val="28"/>
          <w:lang w:val="zh-TW" w:eastAsia="zh-TW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Times Roman" w:hint="eastAsia"/>
          <w:sz w:val="40"/>
          <w:szCs w:val="40"/>
          <w:rtl w:val="0"/>
          <w:lang w:val="zh-TW" w:eastAsia="zh-TW"/>
        </w:rPr>
      </w:pPr>
      <w:r>
        <w:rPr>
          <w:rFonts w:eastAsia="Arial Unicode MS" w:hint="eastAsia"/>
          <w:sz w:val="40"/>
          <w:szCs w:val="40"/>
          <w:rtl w:val="0"/>
          <w:lang w:val="zh-TW" w:eastAsia="zh-TW"/>
        </w:rPr>
        <w:t>「一般單頁、金融情報、學習資源頁」後台的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 Flexible </w:t>
      </w:r>
      <w:r>
        <w:rPr>
          <w:rFonts w:eastAsia="Arial Unicode MS" w:hint="eastAsia"/>
          <w:sz w:val="40"/>
          <w:szCs w:val="40"/>
          <w:rtl w:val="0"/>
          <w:lang w:val="zh-TW" w:eastAsia="zh-TW"/>
        </w:rPr>
        <w:t>區塊版型中，新增使用</w:t>
      </w:r>
      <w:r>
        <w:rPr>
          <w:rFonts w:ascii="Times Roman" w:hAnsi="Times Roman"/>
          <w:sz w:val="40"/>
          <w:szCs w:val="40"/>
          <w:rtl w:val="0"/>
          <w:lang w:val="zh-TW" w:eastAsia="zh-TW"/>
        </w:rPr>
        <w:t xml:space="preserve"> CLASS </w:t>
      </w:r>
      <w:r>
        <w:rPr>
          <w:rFonts w:eastAsia="Arial Unicode MS" w:hint="eastAsia"/>
          <w:sz w:val="40"/>
          <w:szCs w:val="40"/>
          <w:rtl w:val="0"/>
          <w:lang w:val="zh-TW" w:eastAsia="zh-TW"/>
        </w:rPr>
        <w:t>撈取方式的商品版型</w:t>
      </w:r>
    </w:p>
    <w:p>
      <w:pPr>
        <w:pStyle w:val="List Paragraph"/>
        <w:ind w:left="560" w:firstLine="0"/>
        <w:rPr>
          <w:rFonts w:ascii="Times Roman" w:cs="Times Roman" w:hAnsi="Times Roman" w:eastAsia="Times Roman"/>
          <w:sz w:val="28"/>
          <w:szCs w:val="28"/>
          <w:lang w:val="zh-TW" w:eastAsia="zh-TW"/>
        </w:rPr>
      </w:pPr>
      <w:r>
        <w:rPr>
          <w:sz w:val="28"/>
          <w:szCs w:val="28"/>
          <w:rtl w:val="0"/>
          <w:lang w:val="zh-TW" w:eastAsia="zh-TW"/>
        </w:rPr>
        <w:t>系統將撈取該欄位中有相同字串之標的，撈取邏輯與商品分類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CLASS </w:t>
      </w:r>
      <w:r>
        <w:rPr>
          <w:sz w:val="28"/>
          <w:szCs w:val="28"/>
          <w:rtl w:val="0"/>
          <w:lang w:val="zh-TW" w:eastAsia="zh-TW"/>
        </w:rPr>
        <w:t>欄位相同</w:t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715219"/>
            <wp:effectExtent l="0" t="0" r="0" b="0"/>
            <wp:docPr id="1073741897" name="officeArt object" descr="截圖 2025-12-30 下午6.22.10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97" name="截圖 2025-12-30 下午6.22.10.png" descr="截圖 2025-12-30 下午6.22.10.png"/>
                    <pic:cNvPicPr>
                      <a:picLocks noChangeAspect="1"/>
                    </pic:cNvPicPr>
                  </pic:nvPicPr>
                  <pic:blipFill>
                    <a:blip r:embed="rId7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71521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List Paragraph"/>
        <w:ind w:left="560" w:firstLine="0"/>
      </w:pPr>
      <w:r>
        <w:rPr>
          <w:sz w:val="28"/>
          <w:szCs w:val="28"/>
          <w:rtl w:val="0"/>
          <w:lang w:val="zh-TW" w:eastAsia="zh-TW"/>
        </w:rPr>
        <w:t>「商品卡牌版型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  2</w:t>
      </w:r>
      <w:r>
        <w:rPr>
          <w:sz w:val="28"/>
          <w:szCs w:val="28"/>
          <w:rtl w:val="0"/>
          <w:lang w:val="zh-TW" w:eastAsia="zh-TW"/>
        </w:rPr>
        <w:t>」新增「查看更多」功能，一次展開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>6</w:t>
      </w:r>
      <w:r>
        <w:rPr>
          <w:sz w:val="28"/>
          <w:szCs w:val="28"/>
          <w:rtl w:val="0"/>
          <w:lang w:val="zh-TW" w:eastAsia="zh-TW"/>
        </w:rPr>
        <w:t>張卡牌，卡牌展開數量記錄於網址中的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query </w:t>
      </w:r>
      <w:r>
        <w:rPr>
          <w:sz w:val="28"/>
          <w:szCs w:val="28"/>
          <w:rtl w:val="0"/>
          <w:lang w:val="zh-TW" w:eastAsia="zh-TW"/>
        </w:rPr>
        <w:t>參數</w:t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4914773" cy="2696967"/>
            <wp:effectExtent l="0" t="0" r="0" b="0"/>
            <wp:docPr id="1073741898" name="officeArt object" descr="截圖 2025-12-30 下午6.26.5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98" name="截圖 2025-12-30 下午6.26.52.png" descr="截圖 2025-12-30 下午6.26.52.png"/>
                    <pic:cNvPicPr>
                      <a:picLocks noChangeAspect="1"/>
                    </pic:cNvPicPr>
                  </pic:nvPicPr>
                  <pic:blipFill>
                    <a:blip r:embed="rId73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14773" cy="269696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28"/>
          <w:szCs w:val="28"/>
          <w:lang w:val="zh-TW" w:eastAsia="zh-TW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sz w:val="40"/>
          <w:szCs w:val="40"/>
          <w:rtl w:val="0"/>
          <w:lang w:val="zh-TW" w:eastAsia="zh-TW"/>
        </w:rPr>
      </w:pPr>
      <w:r>
        <w:rPr>
          <w:sz w:val="40"/>
          <w:szCs w:val="40"/>
          <w:rtl w:val="0"/>
          <w:lang w:val="zh-TW" w:eastAsia="zh-TW"/>
        </w:rPr>
        <w:t xml:space="preserve">inApp </w:t>
      </w:r>
      <w:r>
        <w:rPr>
          <w:sz w:val="40"/>
          <w:szCs w:val="40"/>
          <w:rtl w:val="0"/>
          <w:lang w:val="zh-TW" w:eastAsia="zh-TW"/>
        </w:rPr>
        <w:t>各頁面新增「返回」按鈕</w:t>
      </w:r>
      <w:r>
        <w:rPr>
          <w:sz w:val="40"/>
          <w:szCs w:val="40"/>
          <w:lang w:val="zh-TW" w:eastAsia="zh-TW"/>
        </w:rPr>
        <w:br w:type="textWrapping"/>
      </w:r>
      <w:r>
        <w:rPr>
          <w:sz w:val="28"/>
          <w:szCs w:val="28"/>
          <w:rtl w:val="0"/>
          <w:lang w:val="zh-TW" w:eastAsia="zh-TW"/>
        </w:rPr>
        <w:t>僅能在「新行銀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</w:t>
      </w:r>
      <w:r>
        <w:rPr>
          <w:rFonts w:ascii="Times Roman" w:hAnsi="Times Roman"/>
          <w:sz w:val="28"/>
          <w:szCs w:val="28"/>
          <w:rtl w:val="0"/>
          <w:lang w:val="en-US"/>
        </w:rPr>
        <w:t>app</w:t>
      </w:r>
      <w:r>
        <w:rPr>
          <w:sz w:val="28"/>
          <w:szCs w:val="28"/>
          <w:rtl w:val="0"/>
          <w:lang w:val="zh-TW" w:eastAsia="zh-TW"/>
        </w:rPr>
        <w:t>」中測試</w:t>
      </w:r>
      <w:r>
        <w:rPr>
          <w:sz w:val="28"/>
          <w:szCs w:val="28"/>
          <w:lang w:val="zh-TW" w:eastAsia="zh-TW"/>
        </w:rPr>
        <w:br w:type="textWrapping"/>
      </w:r>
      <w:r>
        <w:rPr>
          <w:sz w:val="40"/>
          <w:szCs w:val="40"/>
          <w:lang w:val="zh-TW" w:eastAsia="zh-TW"/>
        </w:rPr>
        <w:drawing xmlns:a="http://schemas.openxmlformats.org/drawingml/2006/main">
          <wp:inline distT="0" distB="0" distL="0" distR="0">
            <wp:extent cx="2004654" cy="3919207"/>
            <wp:effectExtent l="0" t="0" r="0" b="0"/>
            <wp:docPr id="1073741899" name="officeArt object" descr="截圖 2026-01-13 下午1.53.2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99" name="截圖 2026-01-13 下午1.53.25.png" descr="截圖 2026-01-13 下午1.53.25.png"/>
                    <pic:cNvPicPr>
                      <a:picLocks noChangeAspect="1"/>
                    </pic:cNvPicPr>
                  </pic:nvPicPr>
                  <pic:blipFill>
                    <a:blip r:embed="rId7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04654" cy="391920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1974650" cy="3860801"/>
            <wp:effectExtent l="0" t="0" r="0" b="0"/>
            <wp:docPr id="1073741900" name="officeArt object" descr="截圖 2026-01-13 下午1.53.5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00" name="截圖 2026-01-13 下午1.53.55.png" descr="截圖 2026-01-13 下午1.53.55.png"/>
                    <pic:cNvPicPr>
                      <a:picLocks noChangeAspect="1"/>
                    </pic:cNvPicPr>
                  </pic:nvPicPr>
                  <pic:blipFill>
                    <a:blip r:embed="rId7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74650" cy="38608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zh-TW" w:eastAsia="zh-TW"/>
        </w:rPr>
        <w:br w:type="textWrapping"/>
      </w:r>
      <w:r>
        <w:rPr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2098397" cy="4056901"/>
            <wp:effectExtent l="0" t="0" r="0" b="0"/>
            <wp:docPr id="1073741901" name="officeArt object" descr="截圖 2026-01-13 下午1.54.4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01" name="截圖 2026-01-13 下午1.54.43.png" descr="截圖 2026-01-13 下午1.54.43.png"/>
                    <pic:cNvPicPr>
                      <a:picLocks noChangeAspect="1"/>
                    </pic:cNvPicPr>
                  </pic:nvPicPr>
                  <pic:blipFill>
                    <a:blip r:embed="rId7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397" cy="405690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2066039" cy="4027616"/>
            <wp:effectExtent l="0" t="0" r="0" b="0"/>
            <wp:docPr id="1073741902" name="officeArt object" descr="截圖 2026-01-13 下午1.55.3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02" name="截圖 2026-01-13 下午1.55.32.png" descr="截圖 2026-01-13 下午1.55.32.png"/>
                    <pic:cNvPicPr>
                      <a:picLocks noChangeAspect="1"/>
                    </pic:cNvPicPr>
                  </pic:nvPicPr>
                  <pic:blipFill>
                    <a:blip r:embed="rId7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6039" cy="4027616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Arial Unicode MS" w:cs="Arial Unicode MS" w:hAnsi="Arial Unicode MS" w:eastAsia="Arial Unicode MS"/>
          <w:b w:val="0"/>
          <w:bCs w:val="0"/>
          <w:i w:val="0"/>
          <w:iCs w:val="0"/>
          <w:sz w:val="28"/>
          <w:szCs w:val="28"/>
          <w:lang w:val="zh-TW" w:eastAsia="zh-TW"/>
        </w:rPr>
        <w:br w:type="page"/>
      </w:r>
    </w:p>
    <w:p>
      <w:pPr>
        <w:pStyle w:val="List Paragraph"/>
        <w:numPr>
          <w:ilvl w:val="0"/>
          <w:numId w:val="2"/>
        </w:numPr>
        <w:bidi w:val="0"/>
        <w:ind w:right="0"/>
        <w:jc w:val="left"/>
        <w:rPr>
          <w:rFonts w:eastAsia="Times Roman" w:hint="eastAsia"/>
          <w:sz w:val="40"/>
          <w:szCs w:val="40"/>
          <w:rtl w:val="0"/>
          <w:lang w:val="zh-TW" w:eastAsia="zh-TW"/>
        </w:rPr>
      </w:pPr>
      <w:r>
        <w:rPr>
          <w:rFonts w:eastAsia="Arial Unicode MS" w:hint="eastAsia"/>
          <w:sz w:val="40"/>
          <w:szCs w:val="40"/>
          <w:rtl w:val="0"/>
          <w:lang w:val="zh-TW" w:eastAsia="zh-TW"/>
        </w:rPr>
        <w:t>調整「大戶」申購連結判斷參數</w:t>
      </w:r>
      <w:r>
        <w:rPr>
          <w:rFonts w:ascii="Times Roman" w:cs="Times Roman" w:hAnsi="Times Roman" w:eastAsia="Times Roman"/>
          <w:sz w:val="40"/>
          <w:szCs w:val="40"/>
          <w:lang w:val="zh-TW" w:eastAsia="zh-TW"/>
        </w:rPr>
        <w:br w:type="textWrapping"/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僅能在「大戶</w:t>
      </w:r>
      <w:r>
        <w:rPr>
          <w:rFonts w:ascii="Times Roman" w:hAnsi="Times Roman"/>
          <w:sz w:val="28"/>
          <w:szCs w:val="28"/>
          <w:rtl w:val="0"/>
          <w:lang w:val="zh-TW" w:eastAsia="zh-TW"/>
        </w:rPr>
        <w:t xml:space="preserve"> </w:t>
      </w:r>
      <w:r>
        <w:rPr>
          <w:rFonts w:ascii="Times Roman" w:hAnsi="Times Roman"/>
          <w:sz w:val="28"/>
          <w:szCs w:val="28"/>
          <w:rtl w:val="0"/>
          <w:lang w:val="en-US"/>
        </w:rPr>
        <w:t>app</w:t>
      </w:r>
      <w:r>
        <w:rPr>
          <w:rFonts w:eastAsia="Arial Unicode MS" w:hint="eastAsia"/>
          <w:sz w:val="28"/>
          <w:szCs w:val="28"/>
          <w:rtl w:val="0"/>
          <w:lang w:val="zh-TW" w:eastAsia="zh-TW"/>
        </w:rPr>
        <w:t>」中測試</w:t>
      </w:r>
    </w:p>
    <w:p>
      <w:pPr>
        <w:pStyle w:val="List Paragraph"/>
        <w:ind w:left="560" w:firstLine="0"/>
      </w:pPr>
      <w:r>
        <w:rPr>
          <w:rFonts w:ascii="Times Roman" w:cs="Times Roman" w:hAnsi="Times Roman" w:eastAsia="Times Roman"/>
          <w:sz w:val="56"/>
          <w:szCs w:val="56"/>
          <w:lang w:val="zh-TW" w:eastAsia="zh-TW"/>
        </w:rPr>
        <w:drawing xmlns:a="http://schemas.openxmlformats.org/drawingml/2006/main">
          <wp:inline distT="0" distB="0" distL="0" distR="0">
            <wp:extent cx="1899521" cy="3724341"/>
            <wp:effectExtent l="0" t="0" r="0" b="0"/>
            <wp:docPr id="1073741903" name="officeArt object" descr="截圖 2025-12-15 晚上7.21.1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03" name="截圖 2025-12-15 晚上7.21.11.png" descr="截圖 2025-12-15 晚上7.21.11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9521" cy="372434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1886138" cy="3692581"/>
            <wp:effectExtent l="0" t="0" r="0" b="0"/>
            <wp:docPr id="1073741904" name="officeArt object" descr="截圖 2025-12-15 晚上7.21.5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04" name="截圖 2025-12-15 晚上7.21.53.png" descr="截圖 2025-12-15 晚上7.21.53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6138" cy="369258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1725205" cy="3368488"/>
            <wp:effectExtent l="0" t="0" r="0" b="0"/>
            <wp:docPr id="1073741905" name="officeArt object" descr="截圖 2025-12-15 晚上7.22.2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05" name="截圖 2025-12-15 晚上7.22.23.png" descr="截圖 2025-12-15 晚上7.22.23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5205" cy="336848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drawing xmlns:a="http://schemas.openxmlformats.org/drawingml/2006/main">
          <wp:inline distT="0" distB="0" distL="0" distR="0">
            <wp:extent cx="1706357" cy="3336238"/>
            <wp:effectExtent l="0" t="0" r="0" b="0"/>
            <wp:docPr id="1073741906" name="officeArt object" descr="截圖 2025-12-15 晚上7.22.5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906" name="截圖 2025-12-15 晚上7.22.57.png" descr="截圖 2025-12-15 晚上7.22.57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357" cy="333623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imes Roman" w:cs="Times Roman" w:hAnsi="Times Roman" w:eastAsia="Times Roman"/>
          <w:sz w:val="28"/>
          <w:szCs w:val="28"/>
          <w:lang w:val="zh-TW" w:eastAsia="zh-TW"/>
        </w:rPr>
        <w:br w:type="textWrapping"/>
      </w:r>
    </w:p>
    <w:sectPr>
      <w:headerReference w:type="default" r:id="rId78"/>
      <w:footerReference w:type="default" r:id="rId79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Times Roman">
    <w:charset w:val="00"/>
    <w:family w:val="roman"/>
    <w:pitch w:val="default"/>
  </w:font>
  <w:font w:name="標楷體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numbering.xml><?xml version="1.0" encoding="utf-8"?>
<w:numbering xmlns:w="http://schemas.openxmlformats.org/wordprocessingml/2006/main" xmlns:wp="http://schemas.openxmlformats.org/drawingml/2006/wordprocessingDrawing" xmlns:w14="http://schemas.microsoft.com/office/word/2010/wordml" xmlns:r="http://schemas.openxmlformats.org/officeDocument/2006/relationships" xmlns:v="urn:schemas-microsoft-com:vml" xmlns:o="urn:schemas-microsoft-com:office:office">
  <w:abstractNum w:abstractNumId="0">
    <w:multiLevelType w:val="hybridMultilevel"/>
    <w:numStyleLink w:val="已輸入樣式 1"/>
  </w:abstractNum>
  <w:abstractNum w:abstractNumId="1">
    <w:multiLevelType w:val="hybridMultilevel"/>
    <w:styleLink w:val="已輸入樣式 1"/>
    <w:lvl w:ilvl="0">
      <w:start w:val="1"/>
      <w:numFmt w:val="decimal"/>
      <w:suff w:val="tab"/>
      <w:lvlText w:val="%1."/>
      <w:lvlJc w:val="left"/>
      <w:pPr>
        <w:ind w:left="560" w:hanging="56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>
      <w:start w:val="1"/>
      <w:numFmt w:val="decimal"/>
      <w:suff w:val="tab"/>
      <w:lvlText w:val="%2."/>
      <w:lvlJc w:val="left"/>
      <w:pPr>
        <w:ind w:left="9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2">
      <w:start w:val="1"/>
      <w:numFmt w:val="lowerRoman"/>
      <w:suff w:val="tab"/>
      <w:lvlText w:val="%3."/>
      <w:lvlJc w:val="left"/>
      <w:pPr>
        <w:ind w:left="144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3">
      <w:start w:val="1"/>
      <w:numFmt w:val="decimal"/>
      <w:suff w:val="tab"/>
      <w:lvlText w:val="%4."/>
      <w:lvlJc w:val="left"/>
      <w:pPr>
        <w:ind w:left="192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4">
      <w:start w:val="1"/>
      <w:numFmt w:val="decimal"/>
      <w:suff w:val="tab"/>
      <w:lvlText w:val="%5."/>
      <w:lvlJc w:val="left"/>
      <w:pPr>
        <w:ind w:left="240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5">
      <w:start w:val="1"/>
      <w:numFmt w:val="lowerRoman"/>
      <w:suff w:val="tab"/>
      <w:lvlText w:val="%6."/>
      <w:lvlJc w:val="left"/>
      <w:pPr>
        <w:ind w:left="288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6">
      <w:start w:val="1"/>
      <w:numFmt w:val="decimal"/>
      <w:suff w:val="tab"/>
      <w:lvlText w:val="%7."/>
      <w:lvlJc w:val="left"/>
      <w:pPr>
        <w:ind w:left="336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7">
      <w:start w:val="1"/>
      <w:numFmt w:val="decimal"/>
      <w:suff w:val="tab"/>
      <w:lvlText w:val="%8."/>
      <w:lvlJc w:val="left"/>
      <w:pPr>
        <w:ind w:left="3840" w:hanging="480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8">
      <w:start w:val="1"/>
      <w:numFmt w:val="lowerRoman"/>
      <w:suff w:val="tab"/>
      <w:lvlText w:val="%9."/>
      <w:lvlJc w:val="left"/>
      <w:pPr>
        <w:ind w:left="4320" w:hanging="702"/>
      </w:pPr>
      <w:rPr>
        <w:rFonts w:ascii="標楷體" w:cs="標楷體" w:hAnsi="標楷體" w:eastAsia="標楷體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List Paragraph">
    <w:name w:val="List Paragraph"/>
    <w:next w:val="List Paragraph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48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Fill>
        <w14:solidFill>
          <w14:srgbClr w14:val="000000"/>
        </w14:solidFill>
      </w14:textFill>
    </w:rPr>
  </w:style>
  <w:style w:type="numbering" w:styleId="已輸入樣式 1">
    <w:name w:val="已輸入樣式 1"/>
    <w:pPr>
      <w:numPr>
        <w:numId w:val="1"/>
      </w:numPr>
    </w:p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image" Target="media/image10.png"/><Relationship Id="rId14" Type="http://schemas.openxmlformats.org/officeDocument/2006/relationships/image" Target="media/image11.png"/><Relationship Id="rId15" Type="http://schemas.openxmlformats.org/officeDocument/2006/relationships/image" Target="media/image12.png"/><Relationship Id="rId16" Type="http://schemas.openxmlformats.org/officeDocument/2006/relationships/image" Target="media/image13.png"/><Relationship Id="rId17" Type="http://schemas.openxmlformats.org/officeDocument/2006/relationships/image" Target="media/image14.png"/><Relationship Id="rId18" Type="http://schemas.openxmlformats.org/officeDocument/2006/relationships/image" Target="media/image15.png"/><Relationship Id="rId19" Type="http://schemas.openxmlformats.org/officeDocument/2006/relationships/image" Target="media/image16.png"/><Relationship Id="rId20" Type="http://schemas.openxmlformats.org/officeDocument/2006/relationships/image" Target="media/image17.png"/><Relationship Id="rId21" Type="http://schemas.openxmlformats.org/officeDocument/2006/relationships/image" Target="media/image18.png"/><Relationship Id="rId22" Type="http://schemas.openxmlformats.org/officeDocument/2006/relationships/image" Target="media/image19.png"/><Relationship Id="rId23" Type="http://schemas.openxmlformats.org/officeDocument/2006/relationships/image" Target="media/image20.png"/><Relationship Id="rId24" Type="http://schemas.openxmlformats.org/officeDocument/2006/relationships/image" Target="media/image21.png"/><Relationship Id="rId25" Type="http://schemas.openxmlformats.org/officeDocument/2006/relationships/image" Target="media/image22.png"/><Relationship Id="rId26" Type="http://schemas.openxmlformats.org/officeDocument/2006/relationships/image" Target="media/image23.png"/><Relationship Id="rId27" Type="http://schemas.openxmlformats.org/officeDocument/2006/relationships/image" Target="media/image24.png"/><Relationship Id="rId28" Type="http://schemas.openxmlformats.org/officeDocument/2006/relationships/image" Target="media/image25.png"/><Relationship Id="rId29" Type="http://schemas.openxmlformats.org/officeDocument/2006/relationships/image" Target="media/image26.png"/><Relationship Id="rId30" Type="http://schemas.openxmlformats.org/officeDocument/2006/relationships/image" Target="media/image27.png"/><Relationship Id="rId31" Type="http://schemas.openxmlformats.org/officeDocument/2006/relationships/image" Target="media/image28.png"/><Relationship Id="rId32" Type="http://schemas.openxmlformats.org/officeDocument/2006/relationships/image" Target="media/image29.png"/><Relationship Id="rId33" Type="http://schemas.openxmlformats.org/officeDocument/2006/relationships/image" Target="media/image30.png"/><Relationship Id="rId34" Type="http://schemas.openxmlformats.org/officeDocument/2006/relationships/image" Target="media/image31.png"/><Relationship Id="rId35" Type="http://schemas.openxmlformats.org/officeDocument/2006/relationships/image" Target="media/image32.png"/><Relationship Id="rId36" Type="http://schemas.openxmlformats.org/officeDocument/2006/relationships/image" Target="media/image33.png"/><Relationship Id="rId37" Type="http://schemas.openxmlformats.org/officeDocument/2006/relationships/image" Target="media/image34.png"/><Relationship Id="rId38" Type="http://schemas.openxmlformats.org/officeDocument/2006/relationships/image" Target="media/image35.png"/><Relationship Id="rId39" Type="http://schemas.openxmlformats.org/officeDocument/2006/relationships/image" Target="media/image36.png"/><Relationship Id="rId40" Type="http://schemas.openxmlformats.org/officeDocument/2006/relationships/image" Target="media/image37.png"/><Relationship Id="rId41" Type="http://schemas.openxmlformats.org/officeDocument/2006/relationships/image" Target="media/image38.png"/><Relationship Id="rId42" Type="http://schemas.openxmlformats.org/officeDocument/2006/relationships/image" Target="media/image39.png"/><Relationship Id="rId43" Type="http://schemas.openxmlformats.org/officeDocument/2006/relationships/image" Target="media/image40.png"/><Relationship Id="rId44" Type="http://schemas.openxmlformats.org/officeDocument/2006/relationships/image" Target="media/image41.png"/><Relationship Id="rId45" Type="http://schemas.openxmlformats.org/officeDocument/2006/relationships/image" Target="media/image42.png"/><Relationship Id="rId46" Type="http://schemas.openxmlformats.org/officeDocument/2006/relationships/image" Target="media/image43.png"/><Relationship Id="rId47" Type="http://schemas.openxmlformats.org/officeDocument/2006/relationships/image" Target="media/image44.png"/><Relationship Id="rId48" Type="http://schemas.openxmlformats.org/officeDocument/2006/relationships/image" Target="media/image45.png"/><Relationship Id="rId49" Type="http://schemas.openxmlformats.org/officeDocument/2006/relationships/image" Target="media/image46.png"/><Relationship Id="rId50" Type="http://schemas.openxmlformats.org/officeDocument/2006/relationships/image" Target="media/image47.png"/><Relationship Id="rId51" Type="http://schemas.openxmlformats.org/officeDocument/2006/relationships/image" Target="media/image48.png"/><Relationship Id="rId52" Type="http://schemas.openxmlformats.org/officeDocument/2006/relationships/image" Target="media/image49.png"/><Relationship Id="rId53" Type="http://schemas.openxmlformats.org/officeDocument/2006/relationships/image" Target="media/image50.png"/><Relationship Id="rId54" Type="http://schemas.openxmlformats.org/officeDocument/2006/relationships/image" Target="media/image51.png"/><Relationship Id="rId55" Type="http://schemas.openxmlformats.org/officeDocument/2006/relationships/image" Target="media/image52.png"/><Relationship Id="rId56" Type="http://schemas.openxmlformats.org/officeDocument/2006/relationships/image" Target="media/image53.png"/><Relationship Id="rId57" Type="http://schemas.openxmlformats.org/officeDocument/2006/relationships/image" Target="media/image54.png"/><Relationship Id="rId58" Type="http://schemas.openxmlformats.org/officeDocument/2006/relationships/image" Target="media/image55.png"/><Relationship Id="rId59" Type="http://schemas.openxmlformats.org/officeDocument/2006/relationships/image" Target="media/image56.png"/><Relationship Id="rId60" Type="http://schemas.openxmlformats.org/officeDocument/2006/relationships/image" Target="media/image57.png"/><Relationship Id="rId61" Type="http://schemas.openxmlformats.org/officeDocument/2006/relationships/image" Target="media/image58.png"/><Relationship Id="rId62" Type="http://schemas.openxmlformats.org/officeDocument/2006/relationships/image" Target="media/image59.png"/><Relationship Id="rId63" Type="http://schemas.openxmlformats.org/officeDocument/2006/relationships/image" Target="media/image60.png"/><Relationship Id="rId64" Type="http://schemas.openxmlformats.org/officeDocument/2006/relationships/image" Target="media/image61.png"/><Relationship Id="rId65" Type="http://schemas.openxmlformats.org/officeDocument/2006/relationships/image" Target="media/image62.png"/><Relationship Id="rId66" Type="http://schemas.openxmlformats.org/officeDocument/2006/relationships/image" Target="media/image63.png"/><Relationship Id="rId67" Type="http://schemas.openxmlformats.org/officeDocument/2006/relationships/image" Target="media/image64.png"/><Relationship Id="rId68" Type="http://schemas.openxmlformats.org/officeDocument/2006/relationships/image" Target="media/image65.png"/><Relationship Id="rId69" Type="http://schemas.openxmlformats.org/officeDocument/2006/relationships/image" Target="media/image66.png"/><Relationship Id="rId70" Type="http://schemas.openxmlformats.org/officeDocument/2006/relationships/image" Target="media/image67.png"/><Relationship Id="rId71" Type="http://schemas.openxmlformats.org/officeDocument/2006/relationships/image" Target="media/image68.png"/><Relationship Id="rId72" Type="http://schemas.openxmlformats.org/officeDocument/2006/relationships/image" Target="media/image69.png"/><Relationship Id="rId73" Type="http://schemas.openxmlformats.org/officeDocument/2006/relationships/image" Target="media/image70.png"/><Relationship Id="rId74" Type="http://schemas.openxmlformats.org/officeDocument/2006/relationships/image" Target="media/image71.png"/><Relationship Id="rId75" Type="http://schemas.openxmlformats.org/officeDocument/2006/relationships/image" Target="media/image72.png"/><Relationship Id="rId76" Type="http://schemas.openxmlformats.org/officeDocument/2006/relationships/image" Target="media/image73.png"/><Relationship Id="rId77" Type="http://schemas.openxmlformats.org/officeDocument/2006/relationships/image" Target="media/image74.png"/><Relationship Id="rId78" Type="http://schemas.openxmlformats.org/officeDocument/2006/relationships/header" Target="header1.xml"/><Relationship Id="rId79" Type="http://schemas.openxmlformats.org/officeDocument/2006/relationships/footer" Target="footer1.xml"/><Relationship Id="rId80" Type="http://schemas.openxmlformats.org/officeDocument/2006/relationships/numbering" Target="numbering.xml"/><Relationship Id="rId81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